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51" w:rsidRPr="00A40ABA" w:rsidRDefault="00DE2C51" w:rsidP="00DE2C51">
      <w:pPr>
        <w:ind w:firstLine="127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6. Правила транспортировки и хранения</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6.1 Условия транспортирования светильников в части воздействия механических факторов по группе</w:t>
      </w:r>
      <w:proofErr w:type="gramStart"/>
      <w:r w:rsidRPr="0075480C">
        <w:rPr>
          <w:rFonts w:ascii="Times New Roman" w:hAnsi="Times New Roman" w:cs="Times New Roman"/>
          <w:sz w:val="18"/>
          <w:szCs w:val="18"/>
          <w:lang w:val="ru-RU"/>
        </w:rPr>
        <w:t xml:space="preserve"> Ж</w:t>
      </w:r>
      <w:proofErr w:type="gramEnd"/>
      <w:r w:rsidRPr="0075480C">
        <w:rPr>
          <w:rFonts w:ascii="Times New Roman" w:hAnsi="Times New Roman" w:cs="Times New Roman"/>
          <w:sz w:val="18"/>
          <w:szCs w:val="18"/>
          <w:lang w:val="ru-RU"/>
        </w:rPr>
        <w:t xml:space="preserve"> ГОСТ 23216-78 в том числе в части воздействия климатических факторов-по группе условий хранения 5 ГОСТ 15150-69.</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6.2 Условия хранения светильников по группе условий хранения 1 ГОСТ 15150-69 на срок хранения 1 год. Изделия в упаковке допускают хранение на стеллажах стопками не более 6 шт., в условиях, исключающих нефтепродуктов и агрессивных сред, на расстоянии не менее одного метра от отопительных и нагревательных приборов.</w:t>
      </w:r>
    </w:p>
    <w:p w:rsidR="00DE2C51" w:rsidRPr="00A40ABA"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6.3 Изделия транспортируются в штатной таре любым видом транспорта при условии  защиты их от механических повреждений и непосредственного воздействия атмосферных осадков.</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7 Подготовка к работе</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7.1</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П</w:t>
      </w:r>
      <w:proofErr w:type="gramEnd"/>
      <w:r w:rsidRPr="00A40ABA">
        <w:rPr>
          <w:rFonts w:ascii="Times New Roman" w:hAnsi="Times New Roman" w:cs="Times New Roman"/>
          <w:sz w:val="18"/>
          <w:szCs w:val="18"/>
          <w:lang w:val="ru-RU"/>
        </w:rPr>
        <w:t>роизвести монтаж светильника на назначенное место.</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7.2</w:t>
      </w:r>
      <w:proofErr w:type="gramStart"/>
      <w:r w:rsidRPr="00A40ABA">
        <w:rPr>
          <w:rFonts w:ascii="Times New Roman" w:hAnsi="Times New Roman" w:cs="Times New Roman"/>
          <w:sz w:val="18"/>
          <w:szCs w:val="18"/>
        </w:rPr>
        <w:t> </w:t>
      </w:r>
      <w:r w:rsidR="007B44AD" w:rsidRPr="007B44AD">
        <w:rPr>
          <w:rFonts w:ascii="Times New Roman" w:hAnsi="Times New Roman" w:cs="Times New Roman"/>
          <w:sz w:val="18"/>
          <w:szCs w:val="18"/>
          <w:lang w:val="ru-RU"/>
        </w:rPr>
        <w:t>П</w:t>
      </w:r>
      <w:proofErr w:type="gramEnd"/>
      <w:r w:rsidR="007B44AD" w:rsidRPr="007B44AD">
        <w:rPr>
          <w:rFonts w:ascii="Times New Roman" w:hAnsi="Times New Roman" w:cs="Times New Roman"/>
          <w:sz w:val="18"/>
          <w:szCs w:val="18"/>
          <w:lang w:val="ru-RU"/>
        </w:rPr>
        <w:t>роизвести подключение заземляющего и питающего проводника согласно маркировки. Подключение светильника к электрической сети выполняется кабелем круглого сечения, с сечением жилы от 0,5 до 2,5мм</w:t>
      </w:r>
      <w:proofErr w:type="gramStart"/>
      <w:r w:rsidR="007B44AD" w:rsidRPr="007B44AD">
        <w:rPr>
          <w:rFonts w:ascii="Times New Roman" w:hAnsi="Times New Roman" w:cs="Times New Roman"/>
          <w:sz w:val="18"/>
          <w:szCs w:val="18"/>
          <w:lang w:val="ru-RU"/>
        </w:rPr>
        <w:t>2</w:t>
      </w:r>
      <w:proofErr w:type="gramEnd"/>
      <w:r w:rsidR="007B44AD" w:rsidRPr="007B44AD">
        <w:rPr>
          <w:rFonts w:ascii="Times New Roman" w:hAnsi="Times New Roman" w:cs="Times New Roman"/>
          <w:sz w:val="18"/>
          <w:szCs w:val="18"/>
          <w:lang w:val="ru-RU"/>
        </w:rPr>
        <w:t xml:space="preserve"> и  наружным диаметром изоляции от 7 до 10,5 мм.</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7.3</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У</w:t>
      </w:r>
      <w:proofErr w:type="gramEnd"/>
      <w:r w:rsidRPr="00A40ABA">
        <w:rPr>
          <w:rFonts w:ascii="Times New Roman" w:hAnsi="Times New Roman" w:cs="Times New Roman"/>
          <w:sz w:val="18"/>
          <w:szCs w:val="18"/>
          <w:lang w:val="ru-RU"/>
        </w:rPr>
        <w:t>бедиться в работоспособности светильника.</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8 Обслуживание светильников</w:t>
      </w:r>
    </w:p>
    <w:p w:rsidR="0075480C" w:rsidRPr="0075480C" w:rsidRDefault="0075480C" w:rsidP="0075480C">
      <w:pPr>
        <w:ind w:firstLine="426"/>
        <w:rPr>
          <w:rFonts w:ascii="Times New Roman" w:hAnsi="Times New Roman" w:cs="Times New Roman"/>
          <w:sz w:val="18"/>
          <w:szCs w:val="18"/>
          <w:lang w:val="ru-RU"/>
        </w:rPr>
      </w:pPr>
      <w:r w:rsidRPr="0075480C">
        <w:rPr>
          <w:rFonts w:ascii="Times New Roman" w:hAnsi="Times New Roman" w:cs="Times New Roman"/>
          <w:sz w:val="18"/>
          <w:szCs w:val="18"/>
          <w:lang w:val="ru-RU"/>
        </w:rPr>
        <w:t>8.1</w:t>
      </w:r>
      <w:proofErr w:type="gramStart"/>
      <w:r w:rsidRPr="0075480C">
        <w:rPr>
          <w:rFonts w:ascii="Times New Roman" w:hAnsi="Times New Roman" w:cs="Times New Roman"/>
          <w:sz w:val="18"/>
          <w:szCs w:val="18"/>
          <w:lang w:val="ru-RU"/>
        </w:rPr>
        <w:t xml:space="preserve"> О</w:t>
      </w:r>
      <w:proofErr w:type="gramEnd"/>
      <w:r w:rsidRPr="0075480C">
        <w:rPr>
          <w:rFonts w:ascii="Times New Roman" w:hAnsi="Times New Roman" w:cs="Times New Roman"/>
          <w:sz w:val="18"/>
          <w:szCs w:val="18"/>
          <w:lang w:val="ru-RU"/>
        </w:rPr>
        <w:t>тключить светильник.</w:t>
      </w:r>
    </w:p>
    <w:p w:rsidR="0075480C" w:rsidRPr="0075480C" w:rsidRDefault="0075480C" w:rsidP="0075480C">
      <w:pPr>
        <w:ind w:firstLine="426"/>
        <w:rPr>
          <w:rFonts w:ascii="Times New Roman" w:hAnsi="Times New Roman" w:cs="Times New Roman"/>
          <w:sz w:val="18"/>
          <w:szCs w:val="18"/>
          <w:lang w:val="ru-RU"/>
        </w:rPr>
      </w:pPr>
      <w:r w:rsidRPr="0075480C">
        <w:rPr>
          <w:rFonts w:ascii="Times New Roman" w:hAnsi="Times New Roman" w:cs="Times New Roman"/>
          <w:sz w:val="18"/>
          <w:szCs w:val="18"/>
          <w:lang w:val="ru-RU"/>
        </w:rPr>
        <w:t>8.2</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необходимости (зависит от степени загрязнения) удалить пыль с поверхности светильника (светильник должен быть выключен) мягкой, влажной салфеткой или обдуть сжатым воздухом, не допускается применение чистящих средств, содержащих абразивы, растворители, едкие щелочи.  Дополнительного обслуживания не требуется. Дополнительного обслуживания не требуется.</w:t>
      </w:r>
    </w:p>
    <w:p w:rsidR="00DE2C51" w:rsidRPr="00A40ABA" w:rsidRDefault="0075480C" w:rsidP="0075480C">
      <w:pPr>
        <w:ind w:firstLine="426"/>
        <w:rPr>
          <w:rFonts w:ascii="Times New Roman" w:hAnsi="Times New Roman" w:cs="Times New Roman"/>
          <w:b/>
          <w:sz w:val="18"/>
          <w:szCs w:val="18"/>
          <w:lang w:val="ru-RU"/>
        </w:rPr>
      </w:pPr>
      <w:r w:rsidRPr="0075480C">
        <w:rPr>
          <w:rFonts w:ascii="Times New Roman" w:hAnsi="Times New Roman" w:cs="Times New Roman"/>
          <w:sz w:val="18"/>
          <w:szCs w:val="18"/>
          <w:lang w:val="ru-RU"/>
        </w:rPr>
        <w:t>Для получения более подробной информации следует обратиться на электронную почту завода – изготовителя.</w:t>
      </w: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9 Указание мер безопасности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9.1</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и обслуживание светильников необходимо проводить при отключенной электрической сети.</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9.2</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Регулярно проверяйте электрические соединения и целостность электропроводки. Подключение светильника к поврежденной электропроводке запрещено.</w:t>
      </w:r>
    </w:p>
    <w:p w:rsidR="00DE2C51" w:rsidRPr="00A40ABA" w:rsidRDefault="00DE2C51" w:rsidP="00DE2C51">
      <w:pPr>
        <w:ind w:firstLine="426"/>
        <w:jc w:val="both"/>
        <w:rPr>
          <w:rFonts w:ascii="Times New Roman" w:hAnsi="Times New Roman" w:cs="Times New Roman"/>
          <w:sz w:val="18"/>
          <w:szCs w:val="18"/>
          <w:lang w:val="ru-RU"/>
        </w:rPr>
      </w:pPr>
      <w:proofErr w:type="gramStart"/>
      <w:r w:rsidRPr="00A40ABA">
        <w:rPr>
          <w:rFonts w:ascii="Times New Roman" w:hAnsi="Times New Roman" w:cs="Times New Roman"/>
          <w:sz w:val="18"/>
          <w:szCs w:val="18"/>
          <w:lang w:val="ru-RU"/>
        </w:rPr>
        <w:t>9.3</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Включение светильников в электрическую сеть с параметрами, отличающимися от указанных в разделе 2 настоящего паспорта, запрещается.</w:t>
      </w:r>
      <w:proofErr w:type="gramEnd"/>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9.4</w:t>
      </w:r>
      <w:proofErr w:type="gramStart"/>
      <w:r w:rsidRPr="00A40ABA">
        <w:rPr>
          <w:rFonts w:ascii="Times New Roman" w:hAnsi="Times New Roman" w:cs="Times New Roman"/>
          <w:sz w:val="18"/>
          <w:szCs w:val="18"/>
        </w:rPr>
        <w:t> </w:t>
      </w:r>
      <w:r w:rsidRPr="00A40ABA">
        <w:rPr>
          <w:rFonts w:ascii="Times New Roman" w:hAnsi="Times New Roman" w:cs="Times New Roman"/>
          <w:sz w:val="18"/>
          <w:szCs w:val="18"/>
          <w:lang w:val="ru-RU"/>
        </w:rPr>
        <w:t>З</w:t>
      </w:r>
      <w:proofErr w:type="gramEnd"/>
      <w:r w:rsidRPr="00A40ABA">
        <w:rPr>
          <w:rFonts w:ascii="Times New Roman" w:hAnsi="Times New Roman" w:cs="Times New Roman"/>
          <w:sz w:val="18"/>
          <w:szCs w:val="18"/>
          <w:lang w:val="ru-RU"/>
        </w:rPr>
        <w:t>апрещается самостоятельно ремонтировать светильник.</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9.5</w:t>
      </w:r>
      <w:r w:rsidRPr="00A40ABA">
        <w:rPr>
          <w:rFonts w:ascii="Times New Roman" w:hAnsi="Times New Roman" w:cs="Times New Roman"/>
          <w:sz w:val="18"/>
          <w:szCs w:val="18"/>
        </w:rPr>
        <w:t> </w:t>
      </w:r>
      <w:r w:rsidRPr="00A40ABA">
        <w:rPr>
          <w:rFonts w:ascii="Times New Roman" w:hAnsi="Times New Roman" w:cs="Times New Roman"/>
          <w:sz w:val="18"/>
          <w:szCs w:val="18"/>
          <w:lang w:val="ru-RU"/>
        </w:rPr>
        <w:t>Монтаж светильника должны производить лица, имеющие разрешение на данный тип работ.</w:t>
      </w:r>
    </w:p>
    <w:p w:rsidR="00DE2C51" w:rsidRPr="00A40ABA"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9.6</w:t>
      </w:r>
      <w:proofErr w:type="gramStart"/>
      <w:r w:rsidRPr="00A40ABA">
        <w:rPr>
          <w:rFonts w:ascii="Times New Roman" w:hAnsi="Times New Roman" w:cs="Times New Roman"/>
          <w:sz w:val="18"/>
          <w:szCs w:val="18"/>
        </w:rPr>
        <w:t> </w:t>
      </w:r>
      <w:r w:rsidRPr="00A40ABA">
        <w:rPr>
          <w:rFonts w:ascii="Times New Roman" w:hAnsi="Times New Roman" w:cs="Times New Roman"/>
          <w:b/>
          <w:sz w:val="18"/>
          <w:szCs w:val="18"/>
          <w:lang w:val="ru-RU"/>
        </w:rPr>
        <w:t>И</w:t>
      </w:r>
      <w:proofErr w:type="gramEnd"/>
      <w:r w:rsidRPr="00A40ABA">
        <w:rPr>
          <w:rFonts w:ascii="Times New Roman" w:hAnsi="Times New Roman" w:cs="Times New Roman"/>
          <w:b/>
          <w:sz w:val="18"/>
          <w:szCs w:val="18"/>
          <w:lang w:val="ru-RU"/>
        </w:rPr>
        <w:t>збегать прямого попадания света в глаза.</w:t>
      </w:r>
    </w:p>
    <w:p w:rsidR="00DE2C51" w:rsidRPr="00A40ABA" w:rsidRDefault="00DE2C51" w:rsidP="00DE2C51">
      <w:pPr>
        <w:ind w:firstLine="426"/>
        <w:jc w:val="center"/>
        <w:rPr>
          <w:rFonts w:ascii="Times New Roman" w:hAnsi="Times New Roman" w:cs="Times New Roman"/>
          <w:b/>
          <w:sz w:val="18"/>
          <w:szCs w:val="18"/>
          <w:lang w:val="ru-RU"/>
        </w:rPr>
      </w:pPr>
    </w:p>
    <w:p w:rsidR="00DE2C51" w:rsidRPr="00A40ABA" w:rsidRDefault="00DE2C51" w:rsidP="00DE2C51">
      <w:pPr>
        <w:ind w:firstLine="426"/>
        <w:jc w:val="center"/>
        <w:rPr>
          <w:rFonts w:ascii="Times New Roman" w:hAnsi="Times New Roman" w:cs="Times New Roman"/>
          <w:b/>
          <w:sz w:val="18"/>
          <w:szCs w:val="18"/>
          <w:lang w:val="ru-RU"/>
        </w:rPr>
      </w:pPr>
      <w:r w:rsidRPr="00A40ABA">
        <w:rPr>
          <w:rFonts w:ascii="Times New Roman" w:hAnsi="Times New Roman" w:cs="Times New Roman"/>
          <w:b/>
          <w:sz w:val="18"/>
          <w:szCs w:val="18"/>
          <w:lang w:val="ru-RU"/>
        </w:rPr>
        <w:t>10 Сведения об утилизации</w:t>
      </w:r>
    </w:p>
    <w:p w:rsidR="00DE2C51" w:rsidRDefault="00DE2C51" w:rsidP="00DE2C51">
      <w:pPr>
        <w:ind w:firstLine="426"/>
        <w:jc w:val="both"/>
        <w:rPr>
          <w:rFonts w:ascii="Times New Roman" w:hAnsi="Times New Roman" w:cs="Times New Roman"/>
          <w:sz w:val="18"/>
          <w:szCs w:val="18"/>
          <w:lang w:val="ru-RU"/>
        </w:rPr>
      </w:pPr>
      <w:r w:rsidRPr="00A40ABA">
        <w:rPr>
          <w:rFonts w:ascii="Times New Roman" w:hAnsi="Times New Roman" w:cs="Times New Roman"/>
          <w:sz w:val="18"/>
          <w:szCs w:val="18"/>
          <w:lang w:val="ru-RU"/>
        </w:rPr>
        <w:t>Светильники не содержат дорогостоящих или токсичных материалов и комплектующих деталей, требующих специальной утилизации. Утилизацию произвести в соответствии с положением по утилизации бытовых отходов, действующем на данной территории.</w:t>
      </w:r>
    </w:p>
    <w:p w:rsidR="00C11F59" w:rsidRPr="00A40ABA" w:rsidRDefault="00C11F59" w:rsidP="00DE2C51">
      <w:pPr>
        <w:ind w:firstLine="426"/>
        <w:jc w:val="both"/>
        <w:rPr>
          <w:rFonts w:ascii="Times New Roman" w:hAnsi="Times New Roman" w:cs="Times New Roman"/>
          <w:sz w:val="18"/>
          <w:szCs w:val="18"/>
          <w:lang w:val="ru-RU"/>
        </w:rPr>
      </w:pPr>
    </w:p>
    <w:p w:rsidR="00AC1A6C" w:rsidRPr="00CA7571" w:rsidRDefault="00C11F59" w:rsidP="00C11F59">
      <w:pPr>
        <w:pStyle w:val="2"/>
        <w:tabs>
          <w:tab w:val="left" w:pos="2379"/>
        </w:tabs>
        <w:spacing w:before="2"/>
        <w:ind w:left="0" w:firstLine="0"/>
        <w:jc w:val="center"/>
        <w:rPr>
          <w:rFonts w:ascii="Times New Roman" w:hAnsi="Times New Roman" w:cs="Times New Roman"/>
          <w:sz w:val="18"/>
          <w:szCs w:val="18"/>
          <w:lang w:val="ru-RU"/>
        </w:rPr>
      </w:pPr>
      <w:r>
        <w:rPr>
          <w:rFonts w:ascii="Times New Roman" w:hAnsi="Times New Roman" w:cs="Times New Roman"/>
          <w:sz w:val="18"/>
          <w:szCs w:val="18"/>
          <w:lang w:val="ru-RU"/>
        </w:rPr>
        <w:t xml:space="preserve">11. </w:t>
      </w:r>
      <w:r w:rsidR="00D94EF3" w:rsidRPr="00C11F59">
        <w:rPr>
          <w:rFonts w:ascii="Times New Roman" w:hAnsi="Times New Roman" w:cs="Times New Roman"/>
          <w:sz w:val="18"/>
          <w:szCs w:val="18"/>
          <w:lang w:val="ru-RU"/>
        </w:rPr>
        <w:t>Свидетельство о</w:t>
      </w:r>
      <w:r w:rsidR="00D94EF3" w:rsidRPr="00C11F59">
        <w:rPr>
          <w:rFonts w:ascii="Times New Roman" w:hAnsi="Times New Roman" w:cs="Times New Roman"/>
          <w:spacing w:val="5"/>
          <w:sz w:val="18"/>
          <w:szCs w:val="18"/>
          <w:lang w:val="ru-RU"/>
        </w:rPr>
        <w:t xml:space="preserve"> </w:t>
      </w:r>
      <w:r w:rsidR="00D94EF3" w:rsidRPr="00C11F59">
        <w:rPr>
          <w:rFonts w:ascii="Times New Roman" w:hAnsi="Times New Roman" w:cs="Times New Roman"/>
          <w:sz w:val="18"/>
          <w:szCs w:val="18"/>
          <w:lang w:val="ru-RU"/>
        </w:rPr>
        <w:t>приемке:</w:t>
      </w:r>
    </w:p>
    <w:p w:rsidR="00271991" w:rsidRPr="00CA7571" w:rsidRDefault="00271991" w:rsidP="00C11F59">
      <w:pPr>
        <w:pStyle w:val="2"/>
        <w:tabs>
          <w:tab w:val="left" w:pos="2379"/>
        </w:tabs>
        <w:spacing w:before="2"/>
        <w:ind w:left="0" w:firstLine="0"/>
        <w:jc w:val="center"/>
        <w:rPr>
          <w:rFonts w:ascii="Times New Roman" w:hAnsi="Times New Roman" w:cs="Times New Roman"/>
          <w:sz w:val="18"/>
          <w:szCs w:val="18"/>
          <w:lang w:val="ru-RU"/>
        </w:rPr>
      </w:pPr>
    </w:p>
    <w:p w:rsidR="0013308D" w:rsidRDefault="00174A0C" w:rsidP="0047700E">
      <w:pPr>
        <w:ind w:right="132" w:firstLine="426"/>
        <w:rPr>
          <w:rFonts w:ascii="Times New Roman" w:hAnsi="Times New Roman" w:cs="Times New Roman"/>
          <w:bCs/>
          <w:color w:val="000000"/>
          <w:sz w:val="18"/>
          <w:szCs w:val="18"/>
          <w:lang w:val="ru-RU"/>
        </w:rPr>
      </w:pPr>
      <w:r w:rsidRPr="00A40ABA">
        <w:rPr>
          <w:rFonts w:ascii="Times New Roman" w:hAnsi="Times New Roman" w:cs="Times New Roman"/>
          <w:sz w:val="18"/>
          <w:lang w:val="ru-RU"/>
        </w:rPr>
        <w:t>Светильник «</w:t>
      </w:r>
      <w:r w:rsidR="00C11F59">
        <w:rPr>
          <w:rFonts w:ascii="Times New Roman" w:hAnsi="Times New Roman" w:cs="Times New Roman"/>
          <w:bCs/>
          <w:color w:val="000000"/>
          <w:sz w:val="18"/>
          <w:szCs w:val="18"/>
          <w:lang w:val="ru-RU"/>
        </w:rPr>
        <w:t>АС-ДСП-0</w:t>
      </w:r>
      <w:r w:rsidR="00261858">
        <w:rPr>
          <w:rFonts w:ascii="Times New Roman" w:hAnsi="Times New Roman" w:cs="Times New Roman"/>
          <w:bCs/>
          <w:color w:val="000000"/>
          <w:sz w:val="18"/>
          <w:szCs w:val="18"/>
          <w:lang w:val="ru-RU"/>
        </w:rPr>
        <w:t>15</w:t>
      </w:r>
      <w:r w:rsidR="00C11F59">
        <w:rPr>
          <w:rFonts w:ascii="Times New Roman" w:hAnsi="Times New Roman" w:cs="Times New Roman"/>
          <w:bCs/>
          <w:color w:val="000000"/>
          <w:sz w:val="18"/>
          <w:szCs w:val="18"/>
          <w:lang w:val="ru-RU"/>
        </w:rPr>
        <w:t>-</w:t>
      </w:r>
      <w:r w:rsidR="002B1795">
        <w:rPr>
          <w:rFonts w:ascii="Times New Roman" w:hAnsi="Times New Roman" w:cs="Times New Roman"/>
          <w:bCs/>
          <w:color w:val="000000"/>
          <w:sz w:val="18"/>
          <w:szCs w:val="18"/>
          <w:lang w:val="ru-RU"/>
        </w:rPr>
        <w:t>М</w:t>
      </w:r>
      <w:proofErr w:type="gramStart"/>
      <w:r w:rsidR="002B1795">
        <w:rPr>
          <w:rFonts w:ascii="Times New Roman" w:hAnsi="Times New Roman" w:cs="Times New Roman"/>
          <w:bCs/>
          <w:color w:val="000000"/>
          <w:sz w:val="18"/>
          <w:szCs w:val="18"/>
          <w:lang w:val="ru-RU"/>
        </w:rPr>
        <w:t>-</w:t>
      </w:r>
      <w:bookmarkStart w:id="0" w:name="_GoBack"/>
      <w:bookmarkEnd w:id="0"/>
      <w:r w:rsidR="006E7BA0">
        <w:rPr>
          <w:rFonts w:ascii="Times New Roman" w:hAnsi="Times New Roman" w:cs="Times New Roman"/>
          <w:bCs/>
          <w:color w:val="000000"/>
          <w:sz w:val="18"/>
          <w:szCs w:val="18"/>
          <w:u w:val="single"/>
          <w:lang w:val="ru-RU"/>
        </w:rPr>
        <w:t xml:space="preserve">                                              </w:t>
      </w:r>
      <w:r w:rsidR="0013308D">
        <w:rPr>
          <w:rFonts w:ascii="Times New Roman" w:hAnsi="Times New Roman" w:cs="Times New Roman"/>
          <w:bCs/>
          <w:color w:val="000000"/>
          <w:sz w:val="18"/>
          <w:szCs w:val="18"/>
          <w:lang w:val="ru-RU"/>
        </w:rPr>
        <w:t>»</w:t>
      </w:r>
      <w:proofErr w:type="gramEnd"/>
    </w:p>
    <w:p w:rsidR="00AC1A6C" w:rsidRDefault="00D94EF3" w:rsidP="0047700E">
      <w:pPr>
        <w:ind w:right="132" w:firstLine="426"/>
        <w:rPr>
          <w:rFonts w:ascii="Times New Roman" w:hAnsi="Times New Roman" w:cs="Times New Roman"/>
          <w:sz w:val="18"/>
          <w:lang w:val="ru-RU"/>
        </w:rPr>
      </w:pPr>
      <w:r w:rsidRPr="00A40ABA">
        <w:rPr>
          <w:rFonts w:ascii="Times New Roman" w:hAnsi="Times New Roman" w:cs="Times New Roman"/>
          <w:sz w:val="18"/>
          <w:lang w:val="ru-RU"/>
        </w:rPr>
        <w:t>соответствует техническим</w:t>
      </w:r>
      <w:r w:rsidR="00C11F59">
        <w:rPr>
          <w:rFonts w:ascii="Times New Roman" w:hAnsi="Times New Roman" w:cs="Times New Roman"/>
          <w:sz w:val="18"/>
          <w:lang w:val="ru-RU"/>
        </w:rPr>
        <w:t xml:space="preserve"> </w:t>
      </w:r>
      <w:r w:rsidRPr="00A40ABA">
        <w:rPr>
          <w:rFonts w:ascii="Times New Roman" w:hAnsi="Times New Roman" w:cs="Times New Roman"/>
          <w:sz w:val="18"/>
          <w:lang w:val="ru-RU"/>
        </w:rPr>
        <w:t xml:space="preserve">условиям </w:t>
      </w:r>
      <w:r w:rsidR="00C11F59" w:rsidRPr="00C11F59">
        <w:rPr>
          <w:rFonts w:ascii="Times New Roman" w:hAnsi="Times New Roman" w:cs="Times New Roman"/>
          <w:sz w:val="16"/>
          <w:szCs w:val="16"/>
          <w:lang w:val="ru-RU"/>
        </w:rPr>
        <w:t>ТУ</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16</w:t>
      </w:r>
      <w:r w:rsidR="00C11F59" w:rsidRPr="00C11F59">
        <w:rPr>
          <w:rFonts w:ascii="Times New Roman" w:hAnsi="Times New Roman" w:cs="Times New Roman"/>
          <w:sz w:val="16"/>
          <w:szCs w:val="16"/>
          <w:lang w:val="ru-RU"/>
        </w:rPr>
        <w:noBreakHyphen/>
        <w:t>201</w:t>
      </w:r>
      <w:r w:rsidR="008972A9">
        <w:rPr>
          <w:rFonts w:ascii="Times New Roman" w:hAnsi="Times New Roman" w:cs="Times New Roman"/>
          <w:sz w:val="16"/>
          <w:szCs w:val="16"/>
          <w:lang w:val="ru-RU"/>
        </w:rPr>
        <w:t>4</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ДБИШ.676112.001</w:t>
      </w:r>
      <w:r w:rsidR="00C11F59" w:rsidRPr="00C11F59">
        <w:rPr>
          <w:rFonts w:ascii="Times New Roman" w:hAnsi="Times New Roman" w:cs="Times New Roman"/>
          <w:sz w:val="16"/>
          <w:szCs w:val="16"/>
        </w:rPr>
        <w:t> </w:t>
      </w:r>
      <w:r w:rsidR="00C11F59" w:rsidRPr="00C11F59">
        <w:rPr>
          <w:rFonts w:ascii="Times New Roman" w:hAnsi="Times New Roman" w:cs="Times New Roman"/>
          <w:sz w:val="16"/>
          <w:szCs w:val="16"/>
          <w:lang w:val="ru-RU"/>
        </w:rPr>
        <w:t>ТУ</w:t>
      </w:r>
      <w:r w:rsidR="00C11F59">
        <w:rPr>
          <w:rFonts w:ascii="Times New Roman" w:hAnsi="Times New Roman" w:cs="Times New Roman"/>
          <w:sz w:val="16"/>
          <w:szCs w:val="16"/>
          <w:lang w:val="ru-RU"/>
        </w:rPr>
        <w:t xml:space="preserve"> </w:t>
      </w:r>
      <w:r w:rsidRPr="00A40ABA">
        <w:rPr>
          <w:rFonts w:ascii="Times New Roman" w:hAnsi="Times New Roman" w:cs="Times New Roman"/>
          <w:sz w:val="18"/>
          <w:lang w:val="ru-RU"/>
        </w:rPr>
        <w:t xml:space="preserve">и </w:t>
      </w:r>
      <w:proofErr w:type="gramStart"/>
      <w:r w:rsidRPr="00A40ABA">
        <w:rPr>
          <w:rFonts w:ascii="Times New Roman" w:hAnsi="Times New Roman" w:cs="Times New Roman"/>
          <w:sz w:val="18"/>
          <w:lang w:val="ru-RU"/>
        </w:rPr>
        <w:t>признан</w:t>
      </w:r>
      <w:proofErr w:type="gramEnd"/>
      <w:r w:rsidRPr="00A40ABA">
        <w:rPr>
          <w:rFonts w:ascii="Times New Roman" w:hAnsi="Times New Roman" w:cs="Times New Roman"/>
          <w:sz w:val="18"/>
          <w:lang w:val="ru-RU"/>
        </w:rPr>
        <w:t xml:space="preserve"> годным</w:t>
      </w:r>
      <w:r w:rsidRPr="00A40ABA">
        <w:rPr>
          <w:rFonts w:ascii="Times New Roman" w:hAnsi="Times New Roman" w:cs="Times New Roman"/>
          <w:spacing w:val="8"/>
          <w:sz w:val="18"/>
          <w:lang w:val="ru-RU"/>
        </w:rPr>
        <w:t xml:space="preserve"> </w:t>
      </w:r>
      <w:r w:rsidRPr="00A40ABA">
        <w:rPr>
          <w:rFonts w:ascii="Times New Roman" w:hAnsi="Times New Roman" w:cs="Times New Roman"/>
          <w:sz w:val="18"/>
          <w:lang w:val="ru-RU"/>
        </w:rPr>
        <w:t>к эксплуатации.</w:t>
      </w: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Штамп ОТК:_________________________</w:t>
      </w:r>
    </w:p>
    <w:p w:rsidR="00A15EC7" w:rsidRPr="00A15EC7" w:rsidRDefault="00A15EC7" w:rsidP="003B01FF">
      <w:pPr>
        <w:jc w:val="both"/>
        <w:rPr>
          <w:rFonts w:ascii="Times New Roman" w:hAnsi="Times New Roman" w:cs="Times New Roman"/>
          <w:sz w:val="18"/>
          <w:szCs w:val="18"/>
          <w:lang w:val="ru-RU"/>
        </w:rPr>
      </w:pPr>
    </w:p>
    <w:p w:rsidR="00A15EC7" w:rsidRP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 xml:space="preserve">Дата выпуска________________________ </w:t>
      </w:r>
    </w:p>
    <w:p w:rsidR="00A15EC7" w:rsidRPr="00A15EC7" w:rsidRDefault="00A15EC7" w:rsidP="00A15EC7">
      <w:pPr>
        <w:ind w:firstLine="567"/>
        <w:jc w:val="both"/>
        <w:rPr>
          <w:rFonts w:ascii="Times New Roman" w:hAnsi="Times New Roman" w:cs="Times New Roman"/>
          <w:sz w:val="18"/>
          <w:szCs w:val="18"/>
          <w:lang w:val="ru-RU"/>
        </w:rPr>
      </w:pPr>
    </w:p>
    <w:p w:rsidR="00A15EC7" w:rsidRDefault="00A15EC7" w:rsidP="00A15EC7">
      <w:pPr>
        <w:ind w:firstLine="567"/>
        <w:jc w:val="both"/>
        <w:rPr>
          <w:rFonts w:ascii="Times New Roman" w:hAnsi="Times New Roman" w:cs="Times New Roman"/>
          <w:sz w:val="18"/>
          <w:szCs w:val="18"/>
          <w:lang w:val="ru-RU"/>
        </w:rPr>
      </w:pPr>
      <w:r w:rsidRPr="00A15EC7">
        <w:rPr>
          <w:rFonts w:ascii="Times New Roman" w:hAnsi="Times New Roman" w:cs="Times New Roman"/>
          <w:sz w:val="18"/>
          <w:szCs w:val="18"/>
          <w:lang w:val="ru-RU"/>
        </w:rPr>
        <w:t>Дата продажи________________ 20_____г.</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966"/>
        <w:gridCol w:w="5446"/>
      </w:tblGrid>
      <w:tr w:rsidR="00B070E2" w:rsidRPr="00C92231" w:rsidTr="00CA0672">
        <w:trPr>
          <w:trHeight w:val="1199"/>
        </w:trPr>
        <w:tc>
          <w:tcPr>
            <w:tcW w:w="966" w:type="dxa"/>
          </w:tcPr>
          <w:p w:rsidR="00B070E2" w:rsidRDefault="00D94EF3" w:rsidP="00CA0672">
            <w:pPr>
              <w:spacing w:before="115"/>
              <w:rPr>
                <w:rFonts w:ascii="Times New Roman" w:hAnsi="Times New Roman" w:cs="Times New Roman"/>
                <w:lang w:val="ru-RU"/>
              </w:rPr>
            </w:pPr>
            <w:r w:rsidRPr="00A40ABA">
              <w:rPr>
                <w:rFonts w:ascii="Times New Roman" w:hAnsi="Times New Roman" w:cs="Times New Roman"/>
                <w:spacing w:val="-1"/>
                <w:sz w:val="18"/>
                <w:lang w:val="ru-RU"/>
              </w:rPr>
              <w:lastRenderedPageBreak/>
              <w:tab/>
            </w:r>
            <w:r w:rsidR="00174A0C" w:rsidRPr="00A40ABA">
              <w:rPr>
                <w:rFonts w:ascii="Times New Roman" w:hAnsi="Times New Roman" w:cs="Times New Roman"/>
                <w:spacing w:val="-1"/>
                <w:sz w:val="18"/>
                <w:lang w:val="ru-RU"/>
              </w:rPr>
              <w:t xml:space="preserve">    </w:t>
            </w:r>
            <w:r w:rsidR="00B070E2" w:rsidRPr="00B070E2">
              <w:rPr>
                <w:rFonts w:ascii="Times New Roman" w:eastAsia="Arial" w:hAnsi="Times New Roman" w:cs="Times New Roman"/>
                <w:noProof/>
                <w:position w:val="-7"/>
                <w:sz w:val="20"/>
                <w:szCs w:val="20"/>
                <w:lang w:val="ru-RU" w:eastAsia="ru-RU"/>
              </w:rPr>
              <w:t xml:space="preserve"> </w:t>
            </w:r>
            <w:r w:rsidR="004305C1">
              <w:rPr>
                <w:b/>
                <w:noProof/>
                <w:lang w:val="ru-RU" w:eastAsia="ru-RU"/>
              </w:rPr>
              <w:drawing>
                <wp:anchor distT="0" distB="0" distL="114300" distR="114300" simplePos="0" relativeHeight="503314544" behindDoc="1" locked="0" layoutInCell="1" allowOverlap="1">
                  <wp:simplePos x="0" y="0"/>
                  <wp:positionH relativeFrom="column">
                    <wp:posOffset>64135</wp:posOffset>
                  </wp:positionH>
                  <wp:positionV relativeFrom="paragraph">
                    <wp:posOffset>125730</wp:posOffset>
                  </wp:positionV>
                  <wp:extent cx="412750" cy="497205"/>
                  <wp:effectExtent l="0" t="0" r="6350" b="0"/>
                  <wp:wrapThrough wrapText="bothSides">
                    <wp:wrapPolygon edited="0">
                      <wp:start x="0" y="0"/>
                      <wp:lineTo x="0" y="20690"/>
                      <wp:lineTo x="20935" y="20690"/>
                      <wp:lineTo x="20935" y="0"/>
                      <wp:lineTo x="0" y="0"/>
                    </wp:wrapPolygon>
                  </wp:wrapThrough>
                  <wp:docPr id="5" name="Рисунок 2" descr="Товар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оварный знак"/>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750" cy="497205"/>
                          </a:xfrm>
                          <a:prstGeom prst="rect">
                            <a:avLst/>
                          </a:prstGeom>
                          <a:noFill/>
                          <a:ln>
                            <a:noFill/>
                          </a:ln>
                        </pic:spPr>
                      </pic:pic>
                    </a:graphicData>
                  </a:graphic>
                </wp:anchor>
              </w:drawing>
            </w:r>
          </w:p>
        </w:tc>
        <w:tc>
          <w:tcPr>
            <w:tcW w:w="966" w:type="dxa"/>
          </w:tcPr>
          <w:p w:rsidR="00B070E2" w:rsidRDefault="00B070E2" w:rsidP="00B070E2">
            <w:pPr>
              <w:spacing w:before="115"/>
              <w:rPr>
                <w:rFonts w:ascii="Times New Roman" w:hAnsi="Times New Roman" w:cs="Times New Roman"/>
                <w:lang w:val="ru-RU"/>
              </w:rPr>
            </w:pPr>
            <w:r>
              <w:rPr>
                <w:b/>
                <w:noProof/>
                <w:lang w:val="ru-RU" w:eastAsia="ru-RU"/>
              </w:rPr>
              <w:drawing>
                <wp:anchor distT="0" distB="0" distL="114300" distR="114300" simplePos="0" relativeHeight="503313520" behindDoc="1" locked="0" layoutInCell="1" allowOverlap="1">
                  <wp:simplePos x="0" y="0"/>
                  <wp:positionH relativeFrom="column">
                    <wp:posOffset>-65405</wp:posOffset>
                  </wp:positionH>
                  <wp:positionV relativeFrom="paragraph">
                    <wp:posOffset>127635</wp:posOffset>
                  </wp:positionV>
                  <wp:extent cx="471805" cy="471805"/>
                  <wp:effectExtent l="0" t="0" r="4445" b="4445"/>
                  <wp:wrapThrough wrapText="bothSides">
                    <wp:wrapPolygon edited="0">
                      <wp:start x="0" y="0"/>
                      <wp:lineTo x="0" y="20931"/>
                      <wp:lineTo x="20931" y="20931"/>
                      <wp:lineTo x="20931" y="0"/>
                      <wp:lineTo x="0" y="0"/>
                    </wp:wrapPolygon>
                  </wp:wrapThrough>
                  <wp:docPr id="4"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05" cy="471805"/>
                          </a:xfrm>
                          <a:prstGeom prst="rect">
                            <a:avLst/>
                          </a:prstGeom>
                          <a:noFill/>
                          <a:ln>
                            <a:noFill/>
                          </a:ln>
                        </pic:spPr>
                      </pic:pic>
                    </a:graphicData>
                  </a:graphic>
                </wp:anchor>
              </w:drawing>
            </w:r>
          </w:p>
        </w:tc>
        <w:tc>
          <w:tcPr>
            <w:tcW w:w="5446" w:type="dxa"/>
          </w:tcPr>
          <w:p w:rsidR="00B070E2" w:rsidRPr="00271991" w:rsidRDefault="00041DFC" w:rsidP="00271991">
            <w:pPr>
              <w:spacing w:before="115"/>
              <w:ind w:left="306"/>
              <w:rPr>
                <w:rFonts w:ascii="Times New Roman" w:hAnsi="Times New Roman" w:cs="Times New Roman"/>
                <w:color w:val="000000"/>
                <w:sz w:val="20"/>
                <w:szCs w:val="20"/>
                <w:lang w:val="ru-RU"/>
              </w:rPr>
            </w:pPr>
            <w:r>
              <w:rPr>
                <w:rFonts w:ascii="Times New Roman" w:hAnsi="Times New Roman" w:cs="Times New Roman"/>
                <w:noProof/>
                <w:color w:val="000000"/>
                <w:sz w:val="20"/>
                <w:szCs w:val="20"/>
                <w:lang w:val="ru-RU"/>
              </w:rPr>
              <w:t xml:space="preserve">АО </w:t>
            </w:r>
            <w:r>
              <w:rPr>
                <w:rFonts w:ascii="Times New Roman" w:hAnsi="Times New Roman" w:cs="Times New Roman"/>
                <w:color w:val="000000"/>
                <w:sz w:val="20"/>
                <w:szCs w:val="20"/>
                <w:lang w:val="ru-RU"/>
              </w:rPr>
              <w:t>«</w:t>
            </w:r>
            <w:proofErr w:type="spellStart"/>
            <w:r>
              <w:rPr>
                <w:rFonts w:ascii="Times New Roman" w:hAnsi="Times New Roman" w:cs="Times New Roman"/>
                <w:color w:val="000000"/>
                <w:sz w:val="20"/>
                <w:szCs w:val="20"/>
                <w:lang w:val="ru-RU"/>
              </w:rPr>
              <w:t>Ашасветотехника</w:t>
            </w:r>
            <w:proofErr w:type="spellEnd"/>
            <w:r>
              <w:rPr>
                <w:rFonts w:ascii="Times New Roman" w:hAnsi="Times New Roman" w:cs="Times New Roman"/>
                <w:color w:val="000000"/>
                <w:sz w:val="20"/>
                <w:szCs w:val="20"/>
                <w:lang w:val="ru-RU"/>
              </w:rPr>
              <w:t>»</w:t>
            </w:r>
          </w:p>
          <w:p w:rsidR="00271991" w:rsidRPr="00271991" w:rsidRDefault="00271991" w:rsidP="00271991">
            <w:pPr>
              <w:autoSpaceDE w:val="0"/>
              <w:autoSpaceDN w:val="0"/>
              <w:adjustRightInd w:val="0"/>
              <w:ind w:left="306"/>
              <w:rPr>
                <w:rFonts w:ascii="Times New Roman" w:hAnsi="Times New Roman" w:cs="Times New Roman"/>
                <w:color w:val="000000"/>
                <w:sz w:val="20"/>
                <w:szCs w:val="20"/>
                <w:lang w:val="ru-RU"/>
              </w:rPr>
            </w:pPr>
            <w:r w:rsidRPr="00271991">
              <w:rPr>
                <w:rFonts w:ascii="Times New Roman" w:hAnsi="Times New Roman" w:cs="Times New Roman"/>
                <w:noProof/>
                <w:color w:val="000000"/>
                <w:sz w:val="20"/>
                <w:szCs w:val="20"/>
                <w:lang w:val="ru-RU"/>
              </w:rPr>
              <w:t>456</w:t>
            </w:r>
            <w:r w:rsidRPr="00271991">
              <w:rPr>
                <w:rFonts w:ascii="Times New Roman" w:hAnsi="Times New Roman" w:cs="Times New Roman"/>
                <w:color w:val="000000"/>
                <w:sz w:val="20"/>
                <w:szCs w:val="20"/>
                <w:lang w:val="ru-RU"/>
              </w:rPr>
              <w:t>01</w:t>
            </w:r>
            <w:r w:rsidR="00E60283">
              <w:rPr>
                <w:rFonts w:ascii="Times New Roman" w:hAnsi="Times New Roman" w:cs="Times New Roman"/>
                <w:color w:val="000000"/>
                <w:sz w:val="20"/>
                <w:szCs w:val="20"/>
                <w:lang w:val="ru-RU"/>
              </w:rPr>
              <w:t>0</w:t>
            </w:r>
            <w:r w:rsidRPr="00271991">
              <w:rPr>
                <w:rFonts w:ascii="Times New Roman" w:hAnsi="Times New Roman" w:cs="Times New Roman"/>
                <w:noProof/>
                <w:color w:val="000000"/>
                <w:sz w:val="20"/>
                <w:szCs w:val="20"/>
                <w:lang w:val="ru-RU"/>
              </w:rPr>
              <w:t xml:space="preserve"> Челябинская обл., </w:t>
            </w:r>
            <w:r w:rsidRPr="00271991">
              <w:rPr>
                <w:rFonts w:ascii="Times New Roman" w:hAnsi="Times New Roman" w:cs="Times New Roman"/>
                <w:color w:val="000000"/>
                <w:sz w:val="20"/>
                <w:szCs w:val="20"/>
                <w:lang w:val="ru-RU"/>
              </w:rPr>
              <w:t>г.</w:t>
            </w:r>
            <w:r w:rsidRPr="00271991">
              <w:rPr>
                <w:rFonts w:ascii="Times New Roman" w:hAnsi="Times New Roman" w:cs="Times New Roman"/>
                <w:noProof/>
                <w:color w:val="000000"/>
                <w:sz w:val="20"/>
                <w:szCs w:val="20"/>
                <w:lang w:val="ru-RU"/>
              </w:rPr>
              <w:t xml:space="preserve"> Аша, ул. </w:t>
            </w:r>
            <w:r w:rsidRPr="00271991">
              <w:rPr>
                <w:rFonts w:ascii="Times New Roman" w:hAnsi="Times New Roman" w:cs="Times New Roman"/>
                <w:color w:val="000000"/>
                <w:sz w:val="20"/>
                <w:szCs w:val="20"/>
                <w:lang w:val="ru-RU"/>
              </w:rPr>
              <w:t>Л</w:t>
            </w:r>
            <w:r w:rsidRPr="00271991">
              <w:rPr>
                <w:rFonts w:ascii="Times New Roman" w:hAnsi="Times New Roman" w:cs="Times New Roman"/>
                <w:noProof/>
                <w:color w:val="000000"/>
                <w:sz w:val="20"/>
                <w:szCs w:val="20"/>
                <w:lang w:val="ru-RU"/>
              </w:rPr>
              <w:t>енина</w:t>
            </w:r>
            <w:r w:rsidRPr="00271991">
              <w:rPr>
                <w:rFonts w:ascii="Times New Roman" w:hAnsi="Times New Roman" w:cs="Times New Roman"/>
                <w:color w:val="000000"/>
                <w:sz w:val="20"/>
                <w:szCs w:val="20"/>
                <w:lang w:val="ru-RU"/>
              </w:rPr>
              <w:t xml:space="preserve"> д. 2 </w:t>
            </w:r>
          </w:p>
          <w:p w:rsidR="00271991" w:rsidRPr="00271991" w:rsidRDefault="00271991" w:rsidP="00271991">
            <w:pPr>
              <w:autoSpaceDE w:val="0"/>
              <w:autoSpaceDN w:val="0"/>
              <w:adjustRightInd w:val="0"/>
              <w:ind w:left="306"/>
              <w:rPr>
                <w:rFonts w:ascii="Times New Roman" w:hAnsi="Times New Roman" w:cs="Times New Roman"/>
                <w:noProof/>
                <w:sz w:val="20"/>
                <w:szCs w:val="20"/>
                <w:lang w:val="ru-RU"/>
              </w:rPr>
            </w:pPr>
            <w:r w:rsidRPr="00271991">
              <w:rPr>
                <w:rFonts w:ascii="Times New Roman" w:hAnsi="Times New Roman" w:cs="Times New Roman"/>
                <w:color w:val="000000"/>
                <w:sz w:val="20"/>
                <w:szCs w:val="20"/>
                <w:lang w:val="ru-RU"/>
              </w:rPr>
              <w:t xml:space="preserve">Тел./факс: +7 </w:t>
            </w:r>
            <w:r w:rsidRPr="00CA7571">
              <w:rPr>
                <w:rFonts w:ascii="Times New Roman" w:hAnsi="Times New Roman" w:cs="Times New Roman"/>
                <w:noProof/>
                <w:sz w:val="20"/>
                <w:szCs w:val="20"/>
                <w:lang w:val="ru-RU"/>
              </w:rPr>
              <w:t>(35159) 3-14-73</w:t>
            </w:r>
          </w:p>
          <w:p w:rsidR="00271991" w:rsidRPr="00144D30" w:rsidRDefault="00271991" w:rsidP="00271991">
            <w:pPr>
              <w:autoSpaceDE w:val="0"/>
              <w:autoSpaceDN w:val="0"/>
              <w:adjustRightInd w:val="0"/>
              <w:ind w:left="306"/>
              <w:rPr>
                <w:rFonts w:ascii="Times New Roman" w:hAnsi="Times New Roman" w:cs="Times New Roman"/>
                <w:sz w:val="20"/>
                <w:szCs w:val="20"/>
                <w:lang w:val="ru-RU"/>
              </w:rPr>
            </w:pPr>
            <w:r w:rsidRPr="00271991">
              <w:rPr>
                <w:rFonts w:ascii="Times New Roman" w:hAnsi="Times New Roman" w:cs="Times New Roman"/>
                <w:noProof/>
                <w:sz w:val="20"/>
                <w:szCs w:val="20"/>
              </w:rPr>
              <w:t>E</w:t>
            </w:r>
            <w:r w:rsidRPr="00144D30">
              <w:rPr>
                <w:rFonts w:ascii="Times New Roman" w:hAnsi="Times New Roman" w:cs="Times New Roman"/>
                <w:noProof/>
                <w:sz w:val="20"/>
                <w:szCs w:val="20"/>
                <w:lang w:val="ru-RU"/>
              </w:rPr>
              <w:t>-</w:t>
            </w:r>
            <w:r w:rsidRPr="00271991">
              <w:rPr>
                <w:rFonts w:ascii="Times New Roman" w:hAnsi="Times New Roman" w:cs="Times New Roman"/>
                <w:noProof/>
                <w:sz w:val="20"/>
                <w:szCs w:val="20"/>
              </w:rPr>
              <w:t>mail</w:t>
            </w:r>
            <w:r w:rsidRPr="00144D30">
              <w:rPr>
                <w:rFonts w:ascii="Times New Roman" w:hAnsi="Times New Roman" w:cs="Times New Roman"/>
                <w:noProof/>
                <w:sz w:val="20"/>
                <w:szCs w:val="20"/>
                <w:lang w:val="ru-RU"/>
              </w:rPr>
              <w:t xml:space="preserve">: </w:t>
            </w:r>
            <w:r w:rsidR="00C92231">
              <w:rPr>
                <w:rFonts w:ascii="Times New Roman" w:hAnsi="Times New Roman" w:cs="Times New Roman"/>
                <w:noProof/>
                <w:sz w:val="20"/>
                <w:szCs w:val="20"/>
              </w:rPr>
              <w:t>info</w:t>
            </w:r>
            <w:r w:rsidR="00C92231" w:rsidRPr="00000872">
              <w:rPr>
                <w:rFonts w:ascii="Times New Roman" w:hAnsi="Times New Roman" w:cs="Times New Roman"/>
                <w:noProof/>
                <w:sz w:val="20"/>
                <w:szCs w:val="20"/>
                <w:lang w:val="ru-RU"/>
              </w:rPr>
              <w:t>@</w:t>
            </w:r>
            <w:r w:rsidR="00C92231">
              <w:rPr>
                <w:rFonts w:ascii="Times New Roman" w:hAnsi="Times New Roman" w:cs="Times New Roman"/>
                <w:noProof/>
                <w:sz w:val="20"/>
                <w:szCs w:val="20"/>
              </w:rPr>
              <w:t>ashasvet</w:t>
            </w:r>
            <w:r w:rsidR="00C92231" w:rsidRPr="00000872">
              <w:rPr>
                <w:rFonts w:ascii="Times New Roman" w:hAnsi="Times New Roman" w:cs="Times New Roman"/>
                <w:noProof/>
                <w:sz w:val="20"/>
                <w:szCs w:val="20"/>
                <w:lang w:val="ru-RU"/>
              </w:rPr>
              <w:t>.</w:t>
            </w:r>
            <w:r w:rsidR="00C92231">
              <w:rPr>
                <w:rFonts w:ascii="Times New Roman" w:hAnsi="Times New Roman" w:cs="Times New Roman"/>
                <w:noProof/>
                <w:sz w:val="20"/>
                <w:szCs w:val="20"/>
              </w:rPr>
              <w:t>ru</w:t>
            </w:r>
          </w:p>
          <w:p w:rsidR="00271991" w:rsidRPr="00C92231" w:rsidRDefault="00271991" w:rsidP="00271991">
            <w:pPr>
              <w:autoSpaceDE w:val="0"/>
              <w:autoSpaceDN w:val="0"/>
              <w:adjustRightInd w:val="0"/>
              <w:ind w:left="306"/>
              <w:rPr>
                <w:rFonts w:ascii="Times New Roman" w:hAnsi="Times New Roman" w:cs="Times New Roman"/>
                <w:lang w:val="ru-RU"/>
              </w:rPr>
            </w:pPr>
            <w:r w:rsidRPr="00271991">
              <w:rPr>
                <w:rFonts w:ascii="Times New Roman" w:hAnsi="Times New Roman" w:cs="Times New Roman"/>
                <w:sz w:val="20"/>
                <w:szCs w:val="20"/>
              </w:rPr>
              <w:t>www</w:t>
            </w:r>
            <w:r w:rsidRPr="00C92231">
              <w:rPr>
                <w:rFonts w:ascii="Times New Roman" w:hAnsi="Times New Roman" w:cs="Times New Roman"/>
                <w:sz w:val="20"/>
                <w:szCs w:val="20"/>
                <w:lang w:val="ru-RU"/>
              </w:rPr>
              <w:t>.</w:t>
            </w:r>
            <w:proofErr w:type="spellStart"/>
            <w:r w:rsidRPr="00271991">
              <w:rPr>
                <w:rFonts w:ascii="Times New Roman" w:hAnsi="Times New Roman" w:cs="Times New Roman"/>
                <w:sz w:val="20"/>
                <w:szCs w:val="20"/>
              </w:rPr>
              <w:t>ashasvet</w:t>
            </w:r>
            <w:proofErr w:type="spellEnd"/>
            <w:r w:rsidRPr="00C92231">
              <w:rPr>
                <w:rFonts w:ascii="Times New Roman" w:hAnsi="Times New Roman" w:cs="Times New Roman"/>
                <w:sz w:val="20"/>
                <w:szCs w:val="20"/>
                <w:lang w:val="ru-RU"/>
              </w:rPr>
              <w:t>.</w:t>
            </w:r>
            <w:proofErr w:type="spellStart"/>
            <w:r w:rsidRPr="00271991">
              <w:rPr>
                <w:rFonts w:ascii="Times New Roman" w:hAnsi="Times New Roman" w:cs="Times New Roman"/>
                <w:sz w:val="20"/>
                <w:szCs w:val="20"/>
              </w:rPr>
              <w:t>ru</w:t>
            </w:r>
            <w:proofErr w:type="spellEnd"/>
          </w:p>
        </w:tc>
      </w:tr>
    </w:tbl>
    <w:p w:rsidR="00B070E2" w:rsidRPr="00C92231" w:rsidRDefault="00B070E2" w:rsidP="00B070E2">
      <w:pPr>
        <w:spacing w:before="115"/>
        <w:rPr>
          <w:rFonts w:ascii="Times New Roman" w:hAnsi="Times New Roman" w:cs="Times New Roman"/>
          <w:lang w:val="ru-RU"/>
        </w:rPr>
      </w:pPr>
    </w:p>
    <w:p w:rsidR="00AC1A6C" w:rsidRPr="00C92231" w:rsidRDefault="00AC1A6C">
      <w:pPr>
        <w:rPr>
          <w:rFonts w:ascii="Times New Roman" w:eastAsia="Arial" w:hAnsi="Times New Roman" w:cs="Times New Roman"/>
          <w:bCs/>
          <w:sz w:val="20"/>
          <w:szCs w:val="20"/>
          <w:lang w:val="ru-RU"/>
        </w:rPr>
      </w:pPr>
    </w:p>
    <w:p w:rsidR="00AC1A6C" w:rsidRPr="00A40ABA" w:rsidRDefault="00D94EF3">
      <w:pPr>
        <w:ind w:left="1985" w:right="2004"/>
        <w:jc w:val="center"/>
        <w:rPr>
          <w:rFonts w:ascii="Times New Roman" w:eastAsia="Arial" w:hAnsi="Times New Roman" w:cs="Times New Roman"/>
          <w:sz w:val="30"/>
          <w:szCs w:val="30"/>
          <w:lang w:val="ru-RU"/>
        </w:rPr>
      </w:pPr>
      <w:r w:rsidRPr="00A40ABA">
        <w:rPr>
          <w:rFonts w:ascii="Times New Roman" w:hAnsi="Times New Roman" w:cs="Times New Roman"/>
          <w:sz w:val="30"/>
          <w:lang w:val="ru-RU"/>
        </w:rPr>
        <w:t>ПАСПОРТ</w:t>
      </w:r>
    </w:p>
    <w:p w:rsidR="00E66D2D" w:rsidRDefault="00D94EF3" w:rsidP="00092352">
      <w:pPr>
        <w:pStyle w:val="1"/>
        <w:spacing w:before="117"/>
        <w:ind w:left="1985" w:right="2004"/>
        <w:jc w:val="center"/>
        <w:rPr>
          <w:rFonts w:ascii="Times New Roman" w:hAnsi="Times New Roman" w:cs="Times New Roman"/>
          <w:b w:val="0"/>
          <w:lang w:val="ru-RU"/>
        </w:rPr>
      </w:pPr>
      <w:r w:rsidRPr="00A40ABA">
        <w:rPr>
          <w:rFonts w:ascii="Times New Roman" w:hAnsi="Times New Roman" w:cs="Times New Roman"/>
          <w:b w:val="0"/>
          <w:lang w:val="ru-RU"/>
        </w:rPr>
        <w:t>Светодиодны</w:t>
      </w:r>
      <w:r w:rsidR="00CE15A5" w:rsidRPr="00A40ABA">
        <w:rPr>
          <w:rFonts w:ascii="Times New Roman" w:hAnsi="Times New Roman" w:cs="Times New Roman"/>
          <w:b w:val="0"/>
          <w:lang w:val="ru-RU"/>
        </w:rPr>
        <w:t>й</w:t>
      </w:r>
      <w:r w:rsidRPr="00A40ABA">
        <w:rPr>
          <w:rFonts w:ascii="Times New Roman" w:hAnsi="Times New Roman" w:cs="Times New Roman"/>
          <w:b w:val="0"/>
          <w:spacing w:val="-12"/>
          <w:lang w:val="ru-RU"/>
        </w:rPr>
        <w:t xml:space="preserve"> </w:t>
      </w:r>
      <w:r w:rsidRPr="00A40ABA">
        <w:rPr>
          <w:rFonts w:ascii="Times New Roman" w:hAnsi="Times New Roman" w:cs="Times New Roman"/>
          <w:b w:val="0"/>
          <w:lang w:val="ru-RU"/>
        </w:rPr>
        <w:t>светильник</w:t>
      </w:r>
      <w:r w:rsidR="00CE15A5" w:rsidRPr="00A40ABA">
        <w:rPr>
          <w:rFonts w:ascii="Times New Roman" w:hAnsi="Times New Roman" w:cs="Times New Roman"/>
          <w:b w:val="0"/>
          <w:lang w:val="ru-RU"/>
        </w:rPr>
        <w:t xml:space="preserve"> серии АС-ДСП-0</w:t>
      </w:r>
      <w:r w:rsidR="00261858">
        <w:rPr>
          <w:rFonts w:ascii="Times New Roman" w:hAnsi="Times New Roman" w:cs="Times New Roman"/>
          <w:b w:val="0"/>
          <w:lang w:val="ru-RU"/>
        </w:rPr>
        <w:t>15</w:t>
      </w:r>
      <w:r w:rsidR="00EF77E3">
        <w:rPr>
          <w:rFonts w:ascii="Times New Roman" w:hAnsi="Times New Roman" w:cs="Times New Roman"/>
          <w:b w:val="0"/>
          <w:lang w:val="ru-RU"/>
        </w:rPr>
        <w:t>-М</w:t>
      </w:r>
    </w:p>
    <w:p w:rsidR="00EF77E3" w:rsidRPr="00A40ABA" w:rsidRDefault="00EF77E3" w:rsidP="00092352">
      <w:pPr>
        <w:pStyle w:val="1"/>
        <w:spacing w:before="117"/>
        <w:ind w:left="1985" w:right="2004"/>
        <w:jc w:val="center"/>
        <w:rPr>
          <w:rFonts w:ascii="Times New Roman" w:hAnsi="Times New Roman" w:cs="Times New Roman"/>
          <w:b w:val="0"/>
          <w:lang w:val="ru-RU"/>
        </w:rPr>
      </w:pPr>
    </w:p>
    <w:p w:rsidR="00AC1A6C" w:rsidRPr="00A40ABA" w:rsidRDefault="00EF77E3" w:rsidP="00EF77E3">
      <w:pPr>
        <w:jc w:val="center"/>
        <w:rPr>
          <w:rFonts w:ascii="Times New Roman" w:eastAsia="Arial" w:hAnsi="Times New Roman" w:cs="Times New Roman"/>
          <w:bCs/>
          <w:sz w:val="24"/>
          <w:szCs w:val="24"/>
          <w:lang w:val="ru-RU"/>
        </w:rPr>
      </w:pPr>
      <w:r>
        <w:rPr>
          <w:rFonts w:ascii="Times New Roman" w:eastAsia="Arial" w:hAnsi="Times New Roman" w:cs="Times New Roman"/>
          <w:bCs/>
          <w:noProof/>
          <w:sz w:val="24"/>
          <w:szCs w:val="24"/>
          <w:lang w:val="ru-RU" w:eastAsia="ru-RU"/>
        </w:rPr>
        <w:drawing>
          <wp:inline distT="0" distB="0" distL="0" distR="0">
            <wp:extent cx="3511550" cy="20910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11550" cy="2091055"/>
                    </a:xfrm>
                    <a:prstGeom prst="rect">
                      <a:avLst/>
                    </a:prstGeom>
                    <a:noFill/>
                  </pic:spPr>
                </pic:pic>
              </a:graphicData>
            </a:graphic>
          </wp:inline>
        </w:drawing>
      </w:r>
    </w:p>
    <w:p w:rsidR="00AC1A6C" w:rsidRPr="00A40ABA" w:rsidRDefault="00CE15A5" w:rsidP="00CE15A5">
      <w:pPr>
        <w:spacing w:line="480" w:lineRule="auto"/>
        <w:ind w:right="132"/>
        <w:jc w:val="center"/>
        <w:rPr>
          <w:rFonts w:ascii="Times New Roman" w:hAnsi="Times New Roman" w:cs="Times New Roman"/>
          <w:sz w:val="20"/>
          <w:szCs w:val="20"/>
          <w:lang w:val="ru-RU"/>
        </w:rPr>
      </w:pPr>
      <w:r w:rsidRPr="00A40ABA">
        <w:rPr>
          <w:rFonts w:ascii="Times New Roman" w:hAnsi="Times New Roman" w:cs="Times New Roman"/>
          <w:sz w:val="20"/>
          <w:szCs w:val="20"/>
        </w:rPr>
        <w:t>ТУ 16</w:t>
      </w:r>
      <w:r w:rsidRPr="00A40ABA">
        <w:rPr>
          <w:rFonts w:ascii="Times New Roman" w:hAnsi="Times New Roman" w:cs="Times New Roman"/>
          <w:sz w:val="20"/>
          <w:szCs w:val="20"/>
        </w:rPr>
        <w:noBreakHyphen/>
        <w:t>2014 ДБИШ.676112.001 ТУ</w:t>
      </w:r>
    </w:p>
    <w:tbl>
      <w:tblPr>
        <w:tblStyle w:val="a8"/>
        <w:tblW w:w="0" w:type="auto"/>
        <w:tblBorders>
          <w:top w:val="single" w:sz="8" w:space="0" w:color="auto"/>
          <w:left w:val="single" w:sz="8" w:space="0" w:color="auto"/>
          <w:bottom w:val="single" w:sz="8" w:space="0" w:color="auto"/>
          <w:right w:val="single" w:sz="8" w:space="0" w:color="auto"/>
        </w:tblBorders>
        <w:tblLayout w:type="fixed"/>
        <w:tblLook w:val="04A0"/>
      </w:tblPr>
      <w:tblGrid>
        <w:gridCol w:w="848"/>
        <w:gridCol w:w="848"/>
        <w:gridCol w:w="848"/>
        <w:gridCol w:w="848"/>
        <w:gridCol w:w="969"/>
        <w:gridCol w:w="969"/>
        <w:gridCol w:w="969"/>
        <w:gridCol w:w="969"/>
      </w:tblGrid>
      <w:tr w:rsidR="00EF77E3" w:rsidRPr="00C11F59" w:rsidTr="00EF77E3">
        <w:tc>
          <w:tcPr>
            <w:tcW w:w="7268" w:type="dxa"/>
            <w:gridSpan w:val="8"/>
            <w:tcBorders>
              <w:top w:val="single" w:sz="8" w:space="0" w:color="auto"/>
              <w:bottom w:val="single" w:sz="8" w:space="0" w:color="auto"/>
            </w:tcBorders>
          </w:tcPr>
          <w:p w:rsidR="00EF77E3" w:rsidRPr="00C11F59" w:rsidRDefault="00EF77E3" w:rsidP="00CE15A5">
            <w:pPr>
              <w:ind w:right="132"/>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Исполнение мощностей</w:t>
            </w:r>
          </w:p>
        </w:tc>
      </w:tr>
      <w:tr w:rsidR="00EF77E3" w:rsidRPr="00C11F59" w:rsidTr="00EF77E3">
        <w:tc>
          <w:tcPr>
            <w:tcW w:w="848" w:type="dxa"/>
            <w:tcBorders>
              <w:top w:val="single" w:sz="8" w:space="0" w:color="auto"/>
            </w:tcBorders>
          </w:tcPr>
          <w:p w:rsidR="00EF77E3" w:rsidRPr="00C11F59" w:rsidRDefault="00EF77E3" w:rsidP="007F6166">
            <w:pPr>
              <w:ind w:right="-77"/>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2х225</w:t>
            </w:r>
          </w:p>
        </w:tc>
        <w:tc>
          <w:tcPr>
            <w:tcW w:w="848" w:type="dxa"/>
            <w:tcBorders>
              <w:top w:val="single" w:sz="8" w:space="0" w:color="auto"/>
            </w:tcBorders>
          </w:tcPr>
          <w:p w:rsidR="00EF77E3" w:rsidRPr="00C11F59" w:rsidRDefault="00EF77E3" w:rsidP="007F6166">
            <w:pPr>
              <w:ind w:right="-80"/>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2х270</w:t>
            </w:r>
          </w:p>
        </w:tc>
        <w:tc>
          <w:tcPr>
            <w:tcW w:w="848" w:type="dxa"/>
            <w:tcBorders>
              <w:top w:val="single" w:sz="8" w:space="0" w:color="auto"/>
            </w:tcBorders>
          </w:tcPr>
          <w:p w:rsidR="00EF77E3" w:rsidRPr="00C11F59" w:rsidRDefault="00EF77E3" w:rsidP="007F6166">
            <w:pPr>
              <w:ind w:right="-82"/>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2х315</w:t>
            </w:r>
          </w:p>
        </w:tc>
        <w:tc>
          <w:tcPr>
            <w:tcW w:w="848" w:type="dxa"/>
            <w:tcBorders>
              <w:top w:val="single" w:sz="8" w:space="0" w:color="auto"/>
            </w:tcBorders>
          </w:tcPr>
          <w:p w:rsidR="00EF77E3" w:rsidRPr="00C11F59" w:rsidRDefault="00EF77E3" w:rsidP="007F6166">
            <w:pPr>
              <w:ind w:right="-85"/>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2х360</w:t>
            </w:r>
          </w:p>
        </w:tc>
        <w:tc>
          <w:tcPr>
            <w:tcW w:w="969" w:type="dxa"/>
            <w:tcBorders>
              <w:top w:val="single" w:sz="8" w:space="0" w:color="auto"/>
            </w:tcBorders>
          </w:tcPr>
          <w:p w:rsidR="00EF77E3" w:rsidRPr="00C11F59" w:rsidRDefault="00EF77E3" w:rsidP="007F6166">
            <w:pPr>
              <w:tabs>
                <w:tab w:val="left" w:pos="861"/>
              </w:tabs>
              <w:ind w:right="-108"/>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3х225</w:t>
            </w:r>
          </w:p>
        </w:tc>
        <w:tc>
          <w:tcPr>
            <w:tcW w:w="969" w:type="dxa"/>
            <w:tcBorders>
              <w:top w:val="single" w:sz="8" w:space="0" w:color="auto"/>
            </w:tcBorders>
          </w:tcPr>
          <w:p w:rsidR="00EF77E3" w:rsidRDefault="00EF77E3" w:rsidP="007F6166">
            <w:pPr>
              <w:ind w:right="-131"/>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3х270</w:t>
            </w:r>
          </w:p>
        </w:tc>
        <w:tc>
          <w:tcPr>
            <w:tcW w:w="969" w:type="dxa"/>
            <w:tcBorders>
              <w:top w:val="single" w:sz="8" w:space="0" w:color="auto"/>
            </w:tcBorders>
          </w:tcPr>
          <w:p w:rsidR="00EF77E3" w:rsidRDefault="00EF77E3" w:rsidP="007F6166">
            <w:pPr>
              <w:ind w:right="-154"/>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3х315</w:t>
            </w:r>
          </w:p>
        </w:tc>
        <w:tc>
          <w:tcPr>
            <w:tcW w:w="969" w:type="dxa"/>
            <w:tcBorders>
              <w:top w:val="single" w:sz="8" w:space="0" w:color="auto"/>
            </w:tcBorders>
          </w:tcPr>
          <w:p w:rsidR="00EF77E3" w:rsidRDefault="00EF77E3" w:rsidP="007F6166">
            <w:pPr>
              <w:ind w:right="-178"/>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3х360</w:t>
            </w:r>
          </w:p>
        </w:tc>
      </w:tr>
    </w:tbl>
    <w:p w:rsidR="00185798" w:rsidRDefault="00185798" w:rsidP="00CE15A5">
      <w:pPr>
        <w:jc w:val="both"/>
        <w:rPr>
          <w:rFonts w:ascii="Times New Roman" w:eastAsia="Arial" w:hAnsi="Times New Roman" w:cs="Times New Roman"/>
          <w:sz w:val="20"/>
          <w:szCs w:val="20"/>
          <w:lang w:val="ru-RU"/>
        </w:rPr>
      </w:pPr>
    </w:p>
    <w:p w:rsidR="00261858" w:rsidRDefault="00261858" w:rsidP="00CE15A5">
      <w:pPr>
        <w:jc w:val="both"/>
        <w:rPr>
          <w:rFonts w:ascii="Times New Roman" w:eastAsia="Arial" w:hAnsi="Times New Roman" w:cs="Times New Roman"/>
          <w:sz w:val="20"/>
          <w:szCs w:val="20"/>
          <w:lang w:val="ru-RU"/>
        </w:rPr>
      </w:pPr>
    </w:p>
    <w:p w:rsidR="00261858" w:rsidRPr="00C11F59" w:rsidRDefault="00261858" w:rsidP="00CE15A5">
      <w:pPr>
        <w:jc w:val="both"/>
        <w:rPr>
          <w:rFonts w:ascii="Times New Roman" w:eastAsia="Arial" w:hAnsi="Times New Roman" w:cs="Times New Roman"/>
          <w:sz w:val="20"/>
          <w:szCs w:val="20"/>
          <w:lang w:val="ru-RU"/>
        </w:rPr>
      </w:pPr>
    </w:p>
    <w:tbl>
      <w:tblPr>
        <w:tblStyle w:val="a8"/>
        <w:tblW w:w="7088" w:type="dxa"/>
        <w:tblInd w:w="108" w:type="dxa"/>
        <w:tblLook w:val="04A0"/>
      </w:tblPr>
      <w:tblGrid>
        <w:gridCol w:w="559"/>
        <w:gridCol w:w="770"/>
        <w:gridCol w:w="765"/>
        <w:gridCol w:w="853"/>
        <w:gridCol w:w="765"/>
        <w:gridCol w:w="771"/>
        <w:gridCol w:w="800"/>
        <w:gridCol w:w="853"/>
        <w:gridCol w:w="952"/>
      </w:tblGrid>
      <w:tr w:rsidR="00261858" w:rsidRPr="00C11F59" w:rsidTr="007F6166">
        <w:trPr>
          <w:trHeight w:val="297"/>
        </w:trPr>
        <w:tc>
          <w:tcPr>
            <w:tcW w:w="7088" w:type="dxa"/>
            <w:gridSpan w:val="9"/>
            <w:tcBorders>
              <w:top w:val="single" w:sz="8" w:space="0" w:color="auto"/>
              <w:left w:val="single" w:sz="8" w:space="0" w:color="auto"/>
              <w:right w:val="single" w:sz="8" w:space="0" w:color="auto"/>
            </w:tcBorders>
          </w:tcPr>
          <w:p w:rsidR="00261858" w:rsidRPr="00C11F59" w:rsidRDefault="00261858" w:rsidP="00C11F59">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Вторичная оптика</w:t>
            </w:r>
          </w:p>
        </w:tc>
      </w:tr>
      <w:tr w:rsidR="00261858" w:rsidRPr="00261858" w:rsidTr="007F6166">
        <w:trPr>
          <w:trHeight w:val="297"/>
        </w:trPr>
        <w:tc>
          <w:tcPr>
            <w:tcW w:w="560" w:type="dxa"/>
            <w:tcBorders>
              <w:top w:val="single" w:sz="8" w:space="0" w:color="auto"/>
              <w:left w:val="single" w:sz="8" w:space="0" w:color="auto"/>
              <w:bottom w:val="single" w:sz="8" w:space="0" w:color="auto"/>
              <w:right w:val="single" w:sz="8" w:space="0" w:color="auto"/>
            </w:tcBorders>
          </w:tcPr>
          <w:p w:rsidR="00261858"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К15</w:t>
            </w:r>
          </w:p>
        </w:tc>
        <w:tc>
          <w:tcPr>
            <w:tcW w:w="827"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К25</w:t>
            </w:r>
          </w:p>
        </w:tc>
        <w:tc>
          <w:tcPr>
            <w:tcW w:w="825"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Г40</w:t>
            </w:r>
          </w:p>
        </w:tc>
        <w:tc>
          <w:tcPr>
            <w:tcW w:w="858"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Г50х20</w:t>
            </w:r>
          </w:p>
        </w:tc>
        <w:tc>
          <w:tcPr>
            <w:tcW w:w="825"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Г60</w:t>
            </w:r>
          </w:p>
        </w:tc>
        <w:tc>
          <w:tcPr>
            <w:tcW w:w="827" w:type="dxa"/>
            <w:tcBorders>
              <w:top w:val="single" w:sz="8" w:space="0" w:color="auto"/>
              <w:left w:val="single" w:sz="8" w:space="0" w:color="auto"/>
              <w:bottom w:val="single" w:sz="8" w:space="0" w:color="auto"/>
              <w:right w:val="single" w:sz="8" w:space="0" w:color="auto"/>
            </w:tcBorders>
          </w:tcPr>
          <w:p w:rsidR="00261858"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Д90</w:t>
            </w:r>
          </w:p>
        </w:tc>
        <w:tc>
          <w:tcPr>
            <w:tcW w:w="838"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Д120</w:t>
            </w:r>
          </w:p>
        </w:tc>
        <w:tc>
          <w:tcPr>
            <w:tcW w:w="859"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Г70х30</w:t>
            </w:r>
          </w:p>
        </w:tc>
        <w:tc>
          <w:tcPr>
            <w:tcW w:w="669" w:type="dxa"/>
            <w:tcBorders>
              <w:top w:val="single" w:sz="8" w:space="0" w:color="auto"/>
              <w:left w:val="single" w:sz="8" w:space="0" w:color="auto"/>
              <w:bottom w:val="single" w:sz="8" w:space="0" w:color="auto"/>
              <w:right w:val="single" w:sz="8" w:space="0" w:color="auto"/>
            </w:tcBorders>
          </w:tcPr>
          <w:p w:rsidR="00261858" w:rsidRPr="00C11F59" w:rsidRDefault="00261858" w:rsidP="00EA7C15">
            <w:pPr>
              <w:jc w:val="center"/>
              <w:rPr>
                <w:rFonts w:ascii="Times New Roman" w:eastAsia="Arial" w:hAnsi="Times New Roman" w:cs="Times New Roman"/>
                <w:sz w:val="20"/>
                <w:szCs w:val="20"/>
                <w:lang w:val="ru-RU"/>
              </w:rPr>
            </w:pPr>
            <w:r w:rsidRPr="00C11F59">
              <w:rPr>
                <w:rFonts w:ascii="Times New Roman" w:eastAsia="Arial" w:hAnsi="Times New Roman" w:cs="Times New Roman"/>
                <w:sz w:val="20"/>
                <w:szCs w:val="20"/>
                <w:lang w:val="ru-RU"/>
              </w:rPr>
              <w:t>Л135х80</w:t>
            </w:r>
          </w:p>
        </w:tc>
      </w:tr>
    </w:tbl>
    <w:p w:rsidR="00CE15A5" w:rsidRPr="00A40ABA" w:rsidRDefault="00CE15A5" w:rsidP="00CE15A5">
      <w:pPr>
        <w:jc w:val="both"/>
        <w:rPr>
          <w:rFonts w:ascii="Times New Roman" w:eastAsia="Arial" w:hAnsi="Times New Roman" w:cs="Times New Roman"/>
          <w:sz w:val="24"/>
          <w:szCs w:val="24"/>
          <w:lang w:val="ru-RU"/>
        </w:rPr>
      </w:pPr>
    </w:p>
    <w:p w:rsidR="00CE15A5" w:rsidRDefault="00CE15A5" w:rsidP="00CE15A5">
      <w:pPr>
        <w:jc w:val="both"/>
        <w:rPr>
          <w:rFonts w:ascii="Times New Roman" w:eastAsia="Arial" w:hAnsi="Times New Roman" w:cs="Times New Roman"/>
          <w:sz w:val="24"/>
          <w:szCs w:val="24"/>
          <w:lang w:val="ru-RU"/>
        </w:rPr>
      </w:pPr>
    </w:p>
    <w:p w:rsidR="008F099A" w:rsidRDefault="008F099A" w:rsidP="00CE15A5">
      <w:pPr>
        <w:jc w:val="both"/>
        <w:rPr>
          <w:rFonts w:ascii="Times New Roman" w:eastAsia="Arial" w:hAnsi="Times New Roman" w:cs="Times New Roman"/>
          <w:sz w:val="24"/>
          <w:szCs w:val="24"/>
          <w:lang w:val="ru-RU"/>
        </w:rPr>
      </w:pPr>
    </w:p>
    <w:p w:rsidR="003E7046" w:rsidRDefault="003E7046" w:rsidP="00CE15A5">
      <w:pPr>
        <w:jc w:val="both"/>
        <w:rPr>
          <w:rFonts w:ascii="Times New Roman" w:eastAsia="Arial" w:hAnsi="Times New Roman" w:cs="Times New Roman"/>
          <w:sz w:val="24"/>
          <w:szCs w:val="24"/>
          <w:lang w:val="ru-RU"/>
        </w:rPr>
      </w:pPr>
    </w:p>
    <w:p w:rsidR="003E7046" w:rsidRDefault="003E7046" w:rsidP="00CE15A5">
      <w:pPr>
        <w:jc w:val="both"/>
        <w:rPr>
          <w:rFonts w:ascii="Times New Roman" w:eastAsia="Arial" w:hAnsi="Times New Roman" w:cs="Times New Roman"/>
          <w:sz w:val="24"/>
          <w:szCs w:val="24"/>
          <w:lang w:val="ru-RU"/>
        </w:rPr>
      </w:pPr>
    </w:p>
    <w:p w:rsidR="003E7046" w:rsidRDefault="003E7046" w:rsidP="00CE15A5">
      <w:pPr>
        <w:jc w:val="both"/>
        <w:rPr>
          <w:rFonts w:ascii="Times New Roman" w:eastAsia="Arial" w:hAnsi="Times New Roman" w:cs="Times New Roman"/>
          <w:sz w:val="24"/>
          <w:szCs w:val="24"/>
          <w:lang w:val="ru-RU"/>
        </w:rPr>
      </w:pPr>
    </w:p>
    <w:p w:rsidR="00092352" w:rsidRDefault="00092352" w:rsidP="00CE15A5">
      <w:pPr>
        <w:jc w:val="both"/>
        <w:rPr>
          <w:rFonts w:ascii="Times New Roman" w:eastAsia="Arial" w:hAnsi="Times New Roman" w:cs="Times New Roman"/>
          <w:sz w:val="24"/>
          <w:szCs w:val="24"/>
          <w:lang w:val="ru-RU"/>
        </w:rPr>
      </w:pPr>
    </w:p>
    <w:p w:rsidR="008F099A" w:rsidRPr="00C11F59" w:rsidRDefault="008F099A" w:rsidP="008F099A">
      <w:pPr>
        <w:tabs>
          <w:tab w:val="left" w:pos="2134"/>
        </w:tabs>
        <w:ind w:left="106"/>
        <w:jc w:val="center"/>
        <w:rPr>
          <w:rFonts w:ascii="Times New Roman" w:eastAsia="Arial" w:hAnsi="Times New Roman" w:cs="Times New Roman"/>
          <w:sz w:val="18"/>
          <w:szCs w:val="18"/>
          <w:lang w:val="ru-RU"/>
        </w:rPr>
      </w:pPr>
      <w:r>
        <w:rPr>
          <w:rFonts w:ascii="Times New Roman" w:hAnsi="Times New Roman" w:cs="Times New Roman"/>
          <w:b/>
          <w:sz w:val="18"/>
          <w:szCs w:val="18"/>
          <w:lang w:val="ru-RU"/>
        </w:rPr>
        <w:lastRenderedPageBreak/>
        <w:t xml:space="preserve">1. </w:t>
      </w:r>
      <w:r w:rsidRPr="00C11F59">
        <w:rPr>
          <w:rFonts w:ascii="Times New Roman" w:hAnsi="Times New Roman" w:cs="Times New Roman"/>
          <w:b/>
          <w:sz w:val="18"/>
          <w:szCs w:val="18"/>
          <w:lang w:val="ru-RU"/>
        </w:rPr>
        <w:t>Назначение</w:t>
      </w:r>
    </w:p>
    <w:p w:rsidR="008F099A" w:rsidRPr="00A40ABA" w:rsidRDefault="008F099A" w:rsidP="008F099A">
      <w:pPr>
        <w:ind w:firstLine="425"/>
        <w:jc w:val="both"/>
        <w:rPr>
          <w:rFonts w:ascii="Times New Roman" w:hAnsi="Times New Roman" w:cs="Times New Roman"/>
          <w:color w:val="181716"/>
          <w:sz w:val="18"/>
          <w:szCs w:val="18"/>
          <w:lang w:val="ru-RU"/>
        </w:rPr>
      </w:pPr>
      <w:r w:rsidRPr="00A40ABA">
        <w:rPr>
          <w:rFonts w:ascii="Times New Roman" w:hAnsi="Times New Roman" w:cs="Times New Roman"/>
          <w:color w:val="181716"/>
          <w:sz w:val="18"/>
          <w:szCs w:val="18"/>
          <w:lang w:val="ru-RU"/>
        </w:rPr>
        <w:t>Светильники предназначены для общего внутреннего и наружного освещения производственных зданий и сооружений, ангаров, складов, производственных территорий, улиц и других объектов промышленно-гражданского назначения.</w:t>
      </w:r>
    </w:p>
    <w:p w:rsidR="008F099A" w:rsidRPr="008F099A" w:rsidRDefault="008F099A" w:rsidP="008F099A">
      <w:pPr>
        <w:ind w:right="142" w:firstLine="426"/>
        <w:jc w:val="both"/>
        <w:rPr>
          <w:sz w:val="18"/>
          <w:szCs w:val="18"/>
          <w:lang w:val="ru-RU"/>
        </w:rPr>
      </w:pPr>
      <w:r w:rsidRPr="008F099A">
        <w:rPr>
          <w:rFonts w:ascii="Times New Roman" w:hAnsi="Times New Roman" w:cs="Times New Roman"/>
          <w:color w:val="181716"/>
          <w:sz w:val="18"/>
          <w:szCs w:val="18"/>
          <w:lang w:val="ru-RU"/>
        </w:rPr>
        <w:t xml:space="preserve">Конструкция светильника состоит из алюминиевого корпуса выполненного методом экструзии с защитным анодированным покрытием и пластиковых декоративных торцовых крышек. Светодиодный модуль защищен вторичной оптикой из оптически прозрачного РММА, с возможностью формирования необходимых кривых сил света (КСС). </w:t>
      </w:r>
      <w:r w:rsidR="00EF07E7" w:rsidRPr="00F36CC4">
        <w:rPr>
          <w:rFonts w:ascii="Times New Roman" w:hAnsi="Times New Roman" w:cs="Times New Roman"/>
          <w:color w:val="181716"/>
          <w:sz w:val="18"/>
          <w:szCs w:val="18"/>
          <w:lang w:val="ru-RU"/>
        </w:rPr>
        <w:t>Пылевлагозащищенный источник питания установлен на кронштейне в защитном декоративном кожухе.</w:t>
      </w:r>
    </w:p>
    <w:p w:rsidR="008F099A" w:rsidRDefault="008F099A" w:rsidP="008F099A">
      <w:pPr>
        <w:pStyle w:val="a3"/>
        <w:ind w:left="0" w:right="142" w:firstLine="426"/>
        <w:jc w:val="both"/>
        <w:rPr>
          <w:rFonts w:ascii="Times New Roman" w:hAnsi="Times New Roman" w:cs="Times New Roman"/>
          <w:color w:val="000000"/>
          <w:lang w:val="ru-RU"/>
        </w:rPr>
      </w:pPr>
      <w:r w:rsidRPr="008F099A">
        <w:rPr>
          <w:rFonts w:ascii="Times New Roman" w:hAnsi="Times New Roman" w:cs="Times New Roman"/>
          <w:color w:val="000000"/>
          <w:lang w:val="ru-RU"/>
        </w:rPr>
        <w:t>Светильники соответствуют техническим регламентам Таможенного союза (</w:t>
      </w:r>
      <w:proofErr w:type="gramStart"/>
      <w:r w:rsidRPr="008F099A">
        <w:rPr>
          <w:rFonts w:ascii="Times New Roman" w:hAnsi="Times New Roman" w:cs="Times New Roman"/>
          <w:color w:val="000000"/>
          <w:lang w:val="ru-RU"/>
        </w:rPr>
        <w:t>ТР</w:t>
      </w:r>
      <w:proofErr w:type="gramEnd"/>
      <w:r w:rsidRPr="008F099A">
        <w:rPr>
          <w:rFonts w:ascii="Times New Roman" w:hAnsi="Times New Roman" w:cs="Times New Roman"/>
          <w:color w:val="000000"/>
          <w:lang w:val="ru-RU"/>
        </w:rPr>
        <w:t xml:space="preserve"> ТС 004/2011) "О безопасности</w:t>
      </w:r>
      <w:r>
        <w:rPr>
          <w:rFonts w:ascii="Times New Roman" w:hAnsi="Times New Roman" w:cs="Times New Roman"/>
          <w:color w:val="000000"/>
          <w:lang w:val="ru-RU"/>
        </w:rPr>
        <w:t xml:space="preserve"> низковольтного оборудования" и </w:t>
      </w:r>
      <w:r w:rsidRPr="008F099A">
        <w:rPr>
          <w:rFonts w:ascii="Times New Roman" w:hAnsi="Times New Roman" w:cs="Times New Roman"/>
          <w:color w:val="000000"/>
          <w:lang w:val="ru-RU"/>
        </w:rPr>
        <w:t xml:space="preserve">(ТР ТС 020/2011) "Электромагнитная совместимость технических средств", </w:t>
      </w:r>
      <w:r w:rsidRPr="008F099A">
        <w:rPr>
          <w:rFonts w:ascii="Times New Roman" w:hAnsi="Times New Roman" w:cs="Times New Roman"/>
          <w:lang w:val="ru-RU"/>
        </w:rPr>
        <w:t xml:space="preserve">а также требованиям ГОСТ </w:t>
      </w:r>
      <w:r w:rsidRPr="008F099A">
        <w:rPr>
          <w:rFonts w:ascii="Times New Roman" w:hAnsi="Times New Roman" w:cs="Times New Roman"/>
        </w:rPr>
        <w:t>IEC</w:t>
      </w:r>
      <w:r w:rsidRPr="008F099A">
        <w:rPr>
          <w:rFonts w:ascii="Times New Roman" w:hAnsi="Times New Roman" w:cs="Times New Roman"/>
          <w:lang w:val="ru-RU"/>
        </w:rPr>
        <w:t xml:space="preserve"> 60598-1-201</w:t>
      </w:r>
      <w:r w:rsidR="009829C9">
        <w:rPr>
          <w:rFonts w:ascii="Times New Roman" w:hAnsi="Times New Roman" w:cs="Times New Roman"/>
          <w:lang w:val="ru-RU"/>
        </w:rPr>
        <w:t>7</w:t>
      </w:r>
      <w:r w:rsidRPr="008F099A">
        <w:rPr>
          <w:rFonts w:ascii="Times New Roman" w:hAnsi="Times New Roman" w:cs="Times New Roman"/>
          <w:lang w:val="ru-RU"/>
        </w:rPr>
        <w:t xml:space="preserve">, ГОСТ </w:t>
      </w:r>
      <w:r w:rsidRPr="008F099A">
        <w:rPr>
          <w:rFonts w:ascii="Times New Roman" w:hAnsi="Times New Roman" w:cs="Times New Roman"/>
        </w:rPr>
        <w:t>IEC</w:t>
      </w:r>
      <w:r w:rsidRPr="008F099A">
        <w:rPr>
          <w:rFonts w:ascii="Times New Roman" w:hAnsi="Times New Roman" w:cs="Times New Roman"/>
          <w:lang w:val="ru-RU"/>
        </w:rPr>
        <w:t xml:space="preserve"> 60598-2-1-2011, ГОСТ </w:t>
      </w:r>
      <w:r w:rsidRPr="008F099A">
        <w:rPr>
          <w:rFonts w:ascii="Times New Roman" w:hAnsi="Times New Roman" w:cs="Times New Roman"/>
        </w:rPr>
        <w:t>IEC</w:t>
      </w:r>
      <w:r w:rsidRPr="008F099A">
        <w:rPr>
          <w:rFonts w:ascii="Times New Roman" w:hAnsi="Times New Roman" w:cs="Times New Roman"/>
          <w:lang w:val="ru-RU"/>
        </w:rPr>
        <w:t xml:space="preserve"> 60598-2-3-2012, ГОСТ 30804.3.2-2013 (</w:t>
      </w:r>
      <w:r w:rsidRPr="008F099A">
        <w:rPr>
          <w:rFonts w:ascii="Times New Roman" w:hAnsi="Times New Roman" w:cs="Times New Roman"/>
        </w:rPr>
        <w:t>IEC</w:t>
      </w:r>
      <w:r w:rsidRPr="008F099A">
        <w:rPr>
          <w:rFonts w:ascii="Times New Roman" w:hAnsi="Times New Roman" w:cs="Times New Roman"/>
          <w:lang w:val="ru-RU"/>
        </w:rPr>
        <w:t xml:space="preserve"> 61000-3-2:2009), ГОСТ 30804.3.3-2013 (</w:t>
      </w:r>
      <w:r w:rsidRPr="008F099A">
        <w:rPr>
          <w:rFonts w:ascii="Times New Roman" w:hAnsi="Times New Roman" w:cs="Times New Roman"/>
        </w:rPr>
        <w:t>IEC</w:t>
      </w:r>
      <w:r w:rsidRPr="008F099A">
        <w:rPr>
          <w:rFonts w:ascii="Times New Roman" w:hAnsi="Times New Roman" w:cs="Times New Roman"/>
          <w:lang w:val="ru-RU"/>
        </w:rPr>
        <w:t xml:space="preserve"> 6100-3-3:2008), ГОСТ </w:t>
      </w:r>
      <w:r w:rsidRPr="008F099A">
        <w:rPr>
          <w:rFonts w:ascii="Times New Roman" w:hAnsi="Times New Roman" w:cs="Times New Roman"/>
        </w:rPr>
        <w:t>IEC</w:t>
      </w:r>
      <w:r w:rsidRPr="008F099A">
        <w:rPr>
          <w:rFonts w:ascii="Times New Roman" w:hAnsi="Times New Roman" w:cs="Times New Roman"/>
          <w:lang w:val="ru-RU"/>
        </w:rPr>
        <w:t xml:space="preserve"> 61547-2013. </w:t>
      </w:r>
      <w:r w:rsidRPr="008F099A">
        <w:rPr>
          <w:rFonts w:ascii="Times New Roman" w:hAnsi="Times New Roman" w:cs="Times New Roman"/>
          <w:color w:val="000000"/>
          <w:lang w:val="ru-RU"/>
        </w:rPr>
        <w:t>Сертификат соответствия ЕАЭС RU C-RU.НВ26.В.00035/19</w:t>
      </w:r>
    </w:p>
    <w:p w:rsidR="008F099A" w:rsidRPr="00A40ABA" w:rsidRDefault="004476FE" w:rsidP="008F099A">
      <w:pPr>
        <w:tabs>
          <w:tab w:val="left" w:pos="869"/>
          <w:tab w:val="left" w:pos="2624"/>
        </w:tabs>
        <w:spacing w:before="170" w:line="240" w:lineRule="exact"/>
        <w:jc w:val="center"/>
        <w:rPr>
          <w:rFonts w:ascii="Times New Roman" w:hAnsi="Times New Roman" w:cs="Times New Roman"/>
          <w:color w:val="000000"/>
          <w:sz w:val="18"/>
          <w:szCs w:val="18"/>
          <w:lang w:val="ru-RU" w:eastAsia="ar-SA"/>
        </w:rPr>
      </w:pPr>
      <w:r w:rsidRPr="00A40ABA">
        <w:rPr>
          <w:rFonts w:ascii="Times New Roman" w:hAnsi="Times New Roman" w:cs="Times New Roman"/>
          <w:spacing w:val="-1"/>
          <w:sz w:val="18"/>
          <w:lang w:val="ru-RU"/>
        </w:rPr>
        <w:tab/>
      </w:r>
      <w:r w:rsidR="008F099A">
        <w:rPr>
          <w:rFonts w:ascii="Times New Roman" w:hAnsi="Times New Roman" w:cs="Times New Roman"/>
          <w:b/>
          <w:sz w:val="18"/>
          <w:szCs w:val="18"/>
          <w:lang w:val="ru-RU"/>
        </w:rPr>
        <w:t xml:space="preserve">2. </w:t>
      </w:r>
      <w:r w:rsidR="008F099A" w:rsidRPr="00A40ABA">
        <w:rPr>
          <w:rFonts w:ascii="Times New Roman" w:hAnsi="Times New Roman" w:cs="Times New Roman"/>
          <w:b/>
          <w:sz w:val="18"/>
          <w:szCs w:val="18"/>
          <w:lang w:val="ru-RU"/>
        </w:rPr>
        <w:t>Технические</w:t>
      </w:r>
      <w:r w:rsidR="008F099A" w:rsidRPr="00A40ABA">
        <w:rPr>
          <w:rFonts w:ascii="Times New Roman" w:hAnsi="Times New Roman" w:cs="Times New Roman"/>
          <w:b/>
          <w:spacing w:val="-1"/>
          <w:sz w:val="18"/>
          <w:szCs w:val="18"/>
          <w:lang w:val="ru-RU"/>
        </w:rPr>
        <w:t xml:space="preserve"> </w:t>
      </w:r>
      <w:r w:rsidR="008F099A" w:rsidRPr="00A40ABA">
        <w:rPr>
          <w:rFonts w:ascii="Times New Roman" w:hAnsi="Times New Roman" w:cs="Times New Roman"/>
          <w:b/>
          <w:sz w:val="18"/>
          <w:szCs w:val="18"/>
          <w:lang w:val="ru-RU"/>
        </w:rPr>
        <w:t>характеристики:</w:t>
      </w:r>
    </w:p>
    <w:tbl>
      <w:tblPr>
        <w:tblStyle w:val="a8"/>
        <w:tblpPr w:leftFromText="180" w:rightFromText="180" w:vertAnchor="text" w:horzAnchor="margin" w:tblpX="-352" w:tblpY="36"/>
        <w:tblW w:w="8046" w:type="dxa"/>
        <w:tblLayout w:type="fixed"/>
        <w:tblLook w:val="04A0"/>
      </w:tblPr>
      <w:tblGrid>
        <w:gridCol w:w="1418"/>
        <w:gridCol w:w="1100"/>
        <w:gridCol w:w="709"/>
        <w:gridCol w:w="567"/>
        <w:gridCol w:w="709"/>
        <w:gridCol w:w="567"/>
        <w:gridCol w:w="141"/>
        <w:gridCol w:w="426"/>
        <w:gridCol w:w="141"/>
        <w:gridCol w:w="567"/>
        <w:gridCol w:w="284"/>
        <w:gridCol w:w="567"/>
        <w:gridCol w:w="142"/>
        <w:gridCol w:w="708"/>
      </w:tblGrid>
      <w:tr w:rsidR="00EF77E3" w:rsidRPr="00A40ABA" w:rsidTr="002B1795">
        <w:trPr>
          <w:trHeight w:val="185"/>
        </w:trPr>
        <w:tc>
          <w:tcPr>
            <w:tcW w:w="2518" w:type="dxa"/>
            <w:gridSpan w:val="2"/>
            <w:tcBorders>
              <w:top w:val="single" w:sz="8" w:space="0" w:color="auto"/>
              <w:left w:val="single" w:sz="8" w:space="0" w:color="auto"/>
              <w:bottom w:val="single" w:sz="8" w:space="0" w:color="auto"/>
              <w:right w:val="single" w:sz="8" w:space="0" w:color="auto"/>
            </w:tcBorders>
          </w:tcPr>
          <w:p w:rsidR="00EF77E3" w:rsidRPr="004305C1" w:rsidRDefault="00EF77E3" w:rsidP="002B1795">
            <w:pPr>
              <w:tabs>
                <w:tab w:val="left" w:pos="869"/>
                <w:tab w:val="left" w:pos="2624"/>
              </w:tabs>
              <w:rPr>
                <w:rFonts w:ascii="Times New Roman" w:hAnsi="Times New Roman" w:cs="Times New Roman"/>
                <w:sz w:val="16"/>
                <w:szCs w:val="16"/>
                <w:lang w:val="ru-RU"/>
              </w:rPr>
            </w:pPr>
            <w:r w:rsidRPr="004305C1">
              <w:rPr>
                <w:rFonts w:ascii="Times New Roman" w:hAnsi="Times New Roman" w:cs="Times New Roman"/>
                <w:sz w:val="16"/>
                <w:szCs w:val="16"/>
                <w:lang w:val="ru-RU"/>
              </w:rPr>
              <w:t>Исполнение мощностей</w:t>
            </w:r>
          </w:p>
        </w:tc>
        <w:tc>
          <w:tcPr>
            <w:tcW w:w="709" w:type="dxa"/>
            <w:tcBorders>
              <w:top w:val="single" w:sz="8" w:space="0" w:color="auto"/>
              <w:left w:val="single" w:sz="8" w:space="0" w:color="auto"/>
              <w:bottom w:val="single" w:sz="8" w:space="0" w:color="auto"/>
              <w:right w:val="single" w:sz="8" w:space="0" w:color="auto"/>
            </w:tcBorders>
          </w:tcPr>
          <w:p w:rsidR="00EF77E3" w:rsidRPr="00B22AA3" w:rsidRDefault="00EF77E3" w:rsidP="00EF77E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2х225</w:t>
            </w:r>
          </w:p>
        </w:tc>
        <w:tc>
          <w:tcPr>
            <w:tcW w:w="567" w:type="dxa"/>
            <w:tcBorders>
              <w:top w:val="single" w:sz="8" w:space="0" w:color="auto"/>
              <w:left w:val="single" w:sz="8" w:space="0" w:color="auto"/>
              <w:bottom w:val="single" w:sz="8" w:space="0" w:color="auto"/>
              <w:right w:val="single" w:sz="8" w:space="0" w:color="auto"/>
            </w:tcBorders>
          </w:tcPr>
          <w:p w:rsidR="00EF77E3" w:rsidRPr="00B22AA3" w:rsidRDefault="00EF77E3" w:rsidP="00EF77E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2х270</w:t>
            </w:r>
          </w:p>
        </w:tc>
        <w:tc>
          <w:tcPr>
            <w:tcW w:w="709" w:type="dxa"/>
            <w:tcBorders>
              <w:top w:val="single" w:sz="8" w:space="0" w:color="auto"/>
              <w:left w:val="single" w:sz="8" w:space="0" w:color="auto"/>
              <w:bottom w:val="single" w:sz="8" w:space="0" w:color="auto"/>
              <w:right w:val="single" w:sz="8" w:space="0" w:color="auto"/>
            </w:tcBorders>
          </w:tcPr>
          <w:p w:rsidR="00EF77E3" w:rsidRPr="00B22AA3" w:rsidRDefault="00EF77E3" w:rsidP="00EF77E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2х315</w:t>
            </w:r>
          </w:p>
        </w:tc>
        <w:tc>
          <w:tcPr>
            <w:tcW w:w="567" w:type="dxa"/>
            <w:tcBorders>
              <w:top w:val="single" w:sz="8" w:space="0" w:color="auto"/>
              <w:left w:val="single" w:sz="8" w:space="0" w:color="auto"/>
              <w:bottom w:val="single" w:sz="8" w:space="0" w:color="auto"/>
              <w:right w:val="single" w:sz="8" w:space="0" w:color="auto"/>
            </w:tcBorders>
          </w:tcPr>
          <w:p w:rsidR="00EF77E3" w:rsidRPr="00B22AA3" w:rsidRDefault="00EF77E3" w:rsidP="00EF77E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2х360</w:t>
            </w:r>
          </w:p>
        </w:tc>
        <w:tc>
          <w:tcPr>
            <w:tcW w:w="567" w:type="dxa"/>
            <w:gridSpan w:val="2"/>
            <w:tcBorders>
              <w:top w:val="single" w:sz="8" w:space="0" w:color="auto"/>
              <w:left w:val="single" w:sz="8" w:space="0" w:color="auto"/>
              <w:bottom w:val="single" w:sz="8" w:space="0" w:color="auto"/>
              <w:right w:val="single" w:sz="8" w:space="0" w:color="auto"/>
            </w:tcBorders>
          </w:tcPr>
          <w:p w:rsidR="00EF77E3" w:rsidRPr="00B22AA3" w:rsidRDefault="00EF77E3" w:rsidP="00EF77E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3х225</w:t>
            </w:r>
          </w:p>
        </w:tc>
        <w:tc>
          <w:tcPr>
            <w:tcW w:w="708" w:type="dxa"/>
            <w:gridSpan w:val="2"/>
            <w:tcBorders>
              <w:top w:val="single" w:sz="8" w:space="0" w:color="auto"/>
              <w:left w:val="single" w:sz="8" w:space="0" w:color="auto"/>
              <w:bottom w:val="single" w:sz="8" w:space="0" w:color="auto"/>
              <w:right w:val="single" w:sz="8" w:space="0" w:color="auto"/>
            </w:tcBorders>
          </w:tcPr>
          <w:p w:rsidR="00EF77E3" w:rsidRPr="00B22AA3" w:rsidRDefault="00EF77E3" w:rsidP="00EF77E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3х270</w:t>
            </w:r>
          </w:p>
        </w:tc>
        <w:tc>
          <w:tcPr>
            <w:tcW w:w="851" w:type="dxa"/>
            <w:gridSpan w:val="2"/>
            <w:tcBorders>
              <w:top w:val="single" w:sz="8" w:space="0" w:color="auto"/>
              <w:left w:val="single" w:sz="8" w:space="0" w:color="auto"/>
              <w:bottom w:val="single" w:sz="8" w:space="0" w:color="auto"/>
              <w:right w:val="single" w:sz="8" w:space="0" w:color="auto"/>
            </w:tcBorders>
          </w:tcPr>
          <w:p w:rsidR="00EF77E3" w:rsidRPr="00B22AA3" w:rsidRDefault="00EF77E3" w:rsidP="00EF77E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3х315</w:t>
            </w:r>
          </w:p>
        </w:tc>
        <w:tc>
          <w:tcPr>
            <w:tcW w:w="850" w:type="dxa"/>
            <w:gridSpan w:val="2"/>
            <w:tcBorders>
              <w:top w:val="single" w:sz="8" w:space="0" w:color="auto"/>
              <w:left w:val="single" w:sz="8" w:space="0" w:color="auto"/>
              <w:bottom w:val="single" w:sz="8" w:space="0" w:color="auto"/>
              <w:right w:val="single" w:sz="8" w:space="0" w:color="auto"/>
            </w:tcBorders>
          </w:tcPr>
          <w:p w:rsidR="00EF77E3" w:rsidRPr="00B22AA3" w:rsidRDefault="00EF77E3" w:rsidP="00EF77E3">
            <w:pPr>
              <w:tabs>
                <w:tab w:val="left" w:pos="869"/>
                <w:tab w:val="left" w:pos="2624"/>
              </w:tabs>
              <w:jc w:val="center"/>
              <w:rPr>
                <w:rFonts w:ascii="Times New Roman" w:hAnsi="Times New Roman" w:cs="Times New Roman"/>
                <w:sz w:val="14"/>
                <w:szCs w:val="14"/>
                <w:lang w:val="ru-RU"/>
              </w:rPr>
            </w:pPr>
            <w:r>
              <w:rPr>
                <w:rFonts w:ascii="Times New Roman" w:hAnsi="Times New Roman" w:cs="Times New Roman"/>
                <w:sz w:val="14"/>
                <w:szCs w:val="14"/>
                <w:lang w:val="ru-RU"/>
              </w:rPr>
              <w:t>3х360</w:t>
            </w:r>
          </w:p>
        </w:tc>
      </w:tr>
      <w:tr w:rsidR="002B1795" w:rsidRPr="00A40ABA" w:rsidTr="002B1795">
        <w:trPr>
          <w:trHeight w:val="195"/>
        </w:trPr>
        <w:tc>
          <w:tcPr>
            <w:tcW w:w="2518" w:type="dxa"/>
            <w:gridSpan w:val="2"/>
            <w:tcBorders>
              <w:top w:val="single" w:sz="8" w:space="0" w:color="auto"/>
              <w:left w:val="single" w:sz="8" w:space="0" w:color="auto"/>
              <w:bottom w:val="single" w:sz="2"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sz w:val="16"/>
                <w:szCs w:val="16"/>
                <w:lang w:val="ru-RU"/>
              </w:rPr>
            </w:pPr>
            <w:r w:rsidRPr="004305C1">
              <w:rPr>
                <w:rFonts w:ascii="Times New Roman" w:hAnsi="Times New Roman" w:cs="Times New Roman"/>
                <w:sz w:val="16"/>
                <w:szCs w:val="16"/>
                <w:lang w:val="ru-RU"/>
              </w:rPr>
              <w:t xml:space="preserve">Потребляемая мощность </w:t>
            </w:r>
            <w:r w:rsidRPr="004305C1">
              <w:rPr>
                <w:rFonts w:ascii="Times New Roman" w:hAnsi="Times New Roman" w:cs="Times New Roman"/>
                <w:color w:val="000000"/>
                <w:sz w:val="16"/>
                <w:szCs w:val="16"/>
                <w:lang w:val="ru-RU" w:eastAsia="ar-SA"/>
              </w:rPr>
              <w:t>(±5%)</w:t>
            </w:r>
            <w:r w:rsidRPr="004305C1">
              <w:rPr>
                <w:rFonts w:ascii="Times New Roman" w:hAnsi="Times New Roman" w:cs="Times New Roman"/>
                <w:sz w:val="16"/>
                <w:szCs w:val="16"/>
                <w:lang w:val="ru-RU"/>
              </w:rPr>
              <w:t>, Вт</w:t>
            </w:r>
          </w:p>
        </w:tc>
        <w:tc>
          <w:tcPr>
            <w:tcW w:w="709" w:type="dxa"/>
            <w:tcBorders>
              <w:top w:val="single" w:sz="8" w:space="0" w:color="auto"/>
              <w:left w:val="single" w:sz="8" w:space="0" w:color="auto"/>
              <w:bottom w:val="single" w:sz="2" w:space="0" w:color="auto"/>
              <w:right w:val="single" w:sz="4" w:space="0" w:color="auto"/>
            </w:tcBorders>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427,5</w:t>
            </w:r>
          </w:p>
        </w:tc>
        <w:tc>
          <w:tcPr>
            <w:tcW w:w="567" w:type="dxa"/>
            <w:tcBorders>
              <w:top w:val="single" w:sz="8" w:space="0" w:color="auto"/>
              <w:left w:val="single" w:sz="4" w:space="0" w:color="auto"/>
              <w:bottom w:val="single" w:sz="2" w:space="0" w:color="auto"/>
              <w:right w:val="single" w:sz="4" w:space="0" w:color="auto"/>
            </w:tcBorders>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513</w:t>
            </w:r>
          </w:p>
        </w:tc>
        <w:tc>
          <w:tcPr>
            <w:tcW w:w="709" w:type="dxa"/>
            <w:tcBorders>
              <w:top w:val="single" w:sz="8" w:space="0" w:color="auto"/>
              <w:left w:val="single" w:sz="4" w:space="0" w:color="auto"/>
              <w:bottom w:val="single" w:sz="2" w:space="0" w:color="auto"/>
              <w:right w:val="single" w:sz="4" w:space="0" w:color="auto"/>
            </w:tcBorders>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598,5</w:t>
            </w:r>
          </w:p>
        </w:tc>
        <w:tc>
          <w:tcPr>
            <w:tcW w:w="567" w:type="dxa"/>
            <w:tcBorders>
              <w:top w:val="single" w:sz="8" w:space="0" w:color="auto"/>
              <w:left w:val="single" w:sz="4" w:space="0" w:color="auto"/>
              <w:bottom w:val="single" w:sz="2" w:space="0" w:color="auto"/>
              <w:right w:val="single" w:sz="4" w:space="0" w:color="auto"/>
            </w:tcBorders>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684</w:t>
            </w:r>
          </w:p>
        </w:tc>
        <w:tc>
          <w:tcPr>
            <w:tcW w:w="567" w:type="dxa"/>
            <w:gridSpan w:val="2"/>
            <w:tcBorders>
              <w:top w:val="single" w:sz="8" w:space="0" w:color="auto"/>
              <w:left w:val="single" w:sz="4" w:space="0" w:color="auto"/>
              <w:bottom w:val="single" w:sz="2" w:space="0" w:color="auto"/>
              <w:right w:val="single" w:sz="8" w:space="0" w:color="auto"/>
            </w:tcBorders>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642</w:t>
            </w:r>
          </w:p>
        </w:tc>
        <w:tc>
          <w:tcPr>
            <w:tcW w:w="708" w:type="dxa"/>
            <w:gridSpan w:val="2"/>
            <w:tcBorders>
              <w:top w:val="single" w:sz="8" w:space="0" w:color="auto"/>
              <w:left w:val="single" w:sz="4" w:space="0" w:color="auto"/>
              <w:bottom w:val="single" w:sz="2" w:space="0" w:color="auto"/>
              <w:right w:val="single" w:sz="8" w:space="0" w:color="auto"/>
            </w:tcBorders>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769,5</w:t>
            </w:r>
          </w:p>
        </w:tc>
        <w:tc>
          <w:tcPr>
            <w:tcW w:w="851" w:type="dxa"/>
            <w:gridSpan w:val="2"/>
            <w:tcBorders>
              <w:top w:val="single" w:sz="8" w:space="0" w:color="auto"/>
              <w:left w:val="single" w:sz="4" w:space="0" w:color="auto"/>
              <w:bottom w:val="single" w:sz="2" w:space="0" w:color="auto"/>
              <w:right w:val="single" w:sz="8" w:space="0" w:color="auto"/>
            </w:tcBorders>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898</w:t>
            </w:r>
          </w:p>
        </w:tc>
        <w:tc>
          <w:tcPr>
            <w:tcW w:w="850" w:type="dxa"/>
            <w:gridSpan w:val="2"/>
            <w:tcBorders>
              <w:top w:val="single" w:sz="8" w:space="0" w:color="auto"/>
              <w:left w:val="single" w:sz="4" w:space="0" w:color="auto"/>
              <w:bottom w:val="single" w:sz="2" w:space="0" w:color="auto"/>
              <w:right w:val="single" w:sz="8" w:space="0" w:color="auto"/>
            </w:tcBorders>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1026</w:t>
            </w:r>
          </w:p>
        </w:tc>
      </w:tr>
      <w:tr w:rsidR="002B1795" w:rsidRPr="00A40ABA" w:rsidTr="002B1795">
        <w:trPr>
          <w:trHeight w:val="136"/>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sz w:val="16"/>
                <w:szCs w:val="16"/>
                <w:lang w:val="ru-RU"/>
              </w:rPr>
            </w:pPr>
            <w:r w:rsidRPr="004305C1">
              <w:rPr>
                <w:rFonts w:ascii="Times New Roman" w:hAnsi="Times New Roman" w:cs="Times New Roman"/>
                <w:color w:val="000000"/>
                <w:sz w:val="16"/>
                <w:szCs w:val="16"/>
                <w:lang w:val="ru-RU" w:eastAsia="ar-SA"/>
              </w:rPr>
              <w:t>Диа</w:t>
            </w:r>
            <w:r>
              <w:rPr>
                <w:rFonts w:ascii="Times New Roman" w:hAnsi="Times New Roman" w:cs="Times New Roman"/>
                <w:color w:val="000000"/>
                <w:sz w:val="16"/>
                <w:szCs w:val="16"/>
                <w:lang w:val="ru-RU" w:eastAsia="ar-SA"/>
              </w:rPr>
              <w:t xml:space="preserve">пазон напряжения, </w:t>
            </w:r>
            <w:proofErr w:type="gramStart"/>
            <w:r>
              <w:rPr>
                <w:rFonts w:ascii="Times New Roman" w:hAnsi="Times New Roman" w:cs="Times New Roman"/>
                <w:color w:val="000000"/>
                <w:sz w:val="16"/>
                <w:szCs w:val="16"/>
                <w:lang w:val="ru-RU" w:eastAsia="ar-SA"/>
              </w:rPr>
              <w:t>В</w:t>
            </w:r>
            <w:proofErr w:type="gramEnd"/>
          </w:p>
        </w:tc>
        <w:tc>
          <w:tcPr>
            <w:tcW w:w="5528" w:type="dxa"/>
            <w:gridSpan w:val="12"/>
            <w:tcBorders>
              <w:left w:val="single" w:sz="8" w:space="0" w:color="auto"/>
              <w:right w:val="single" w:sz="8" w:space="0" w:color="auto"/>
            </w:tcBorders>
            <w:vAlign w:val="center"/>
          </w:tcPr>
          <w:p w:rsidR="002B1795" w:rsidRPr="00335C07" w:rsidRDefault="002B1795" w:rsidP="00EF77E3">
            <w:pPr>
              <w:jc w:val="center"/>
              <w:rPr>
                <w:rFonts w:ascii="Times New Roman" w:hAnsi="Times New Roman" w:cs="Times New Roman"/>
                <w:sz w:val="16"/>
                <w:szCs w:val="16"/>
              </w:rPr>
            </w:pPr>
            <w:r>
              <w:rPr>
                <w:rFonts w:ascii="Times New Roman" w:hAnsi="Times New Roman" w:cs="Times New Roman"/>
                <w:sz w:val="16"/>
                <w:szCs w:val="16"/>
                <w:lang w:val="ru-RU"/>
              </w:rPr>
              <w:t>100</w:t>
            </w:r>
            <w:r w:rsidRPr="00CF6C9A">
              <w:rPr>
                <w:rFonts w:ascii="Times New Roman" w:hAnsi="Times New Roman" w:cs="Times New Roman"/>
                <w:sz w:val="16"/>
                <w:szCs w:val="16"/>
              </w:rPr>
              <w:t>-</w:t>
            </w:r>
            <w:r>
              <w:rPr>
                <w:rFonts w:ascii="Times New Roman" w:hAnsi="Times New Roman" w:cs="Times New Roman"/>
                <w:sz w:val="16"/>
                <w:szCs w:val="16"/>
                <w:lang w:val="ru-RU"/>
              </w:rPr>
              <w:t>305</w:t>
            </w:r>
            <w:r w:rsidRPr="00CF6C9A">
              <w:rPr>
                <w:rFonts w:ascii="Times New Roman" w:hAnsi="Times New Roman" w:cs="Times New Roman"/>
                <w:sz w:val="16"/>
                <w:szCs w:val="16"/>
              </w:rPr>
              <w:t>, АС</w:t>
            </w:r>
            <w:r>
              <w:rPr>
                <w:rFonts w:ascii="Times New Roman" w:hAnsi="Times New Roman" w:cs="Times New Roman"/>
                <w:sz w:val="16"/>
                <w:szCs w:val="16"/>
                <w:lang w:val="ru-RU"/>
              </w:rPr>
              <w:t xml:space="preserve"> / 142-</w:t>
            </w:r>
            <w:r>
              <w:rPr>
                <w:rFonts w:ascii="Times New Roman" w:hAnsi="Times New Roman" w:cs="Times New Roman"/>
                <w:sz w:val="16"/>
                <w:szCs w:val="16"/>
              </w:rPr>
              <w:t>431</w:t>
            </w:r>
            <w:r>
              <w:rPr>
                <w:rFonts w:ascii="Times New Roman" w:hAnsi="Times New Roman" w:cs="Times New Roman"/>
                <w:sz w:val="16"/>
                <w:szCs w:val="16"/>
                <w:lang w:val="ru-RU"/>
              </w:rPr>
              <w:t xml:space="preserve">, </w:t>
            </w:r>
            <w:r>
              <w:rPr>
                <w:rFonts w:ascii="Times New Roman" w:hAnsi="Times New Roman" w:cs="Times New Roman"/>
                <w:sz w:val="16"/>
                <w:szCs w:val="16"/>
              </w:rPr>
              <w:t>DC</w:t>
            </w:r>
          </w:p>
        </w:tc>
      </w:tr>
      <w:tr w:rsidR="002B1795" w:rsidRPr="00A40ABA" w:rsidTr="002B1795">
        <w:trPr>
          <w:trHeight w:val="185"/>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Частота напряжения питания, </w:t>
            </w:r>
            <w:proofErr w:type="gramStart"/>
            <w:r w:rsidRPr="004305C1">
              <w:rPr>
                <w:rFonts w:ascii="Times New Roman" w:hAnsi="Times New Roman" w:cs="Times New Roman"/>
                <w:color w:val="000000"/>
                <w:sz w:val="16"/>
                <w:szCs w:val="16"/>
                <w:lang w:val="ru-RU" w:eastAsia="ar-SA"/>
              </w:rPr>
              <w:t>Гц</w:t>
            </w:r>
            <w:proofErr w:type="gramEnd"/>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50</w:t>
            </w:r>
          </w:p>
        </w:tc>
      </w:tr>
      <w:tr w:rsidR="002B1795" w:rsidRPr="00A40ABA" w:rsidTr="002B1795">
        <w:trPr>
          <w:trHeight w:val="195"/>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мощности</w:t>
            </w:r>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&gt;0</w:t>
            </w:r>
            <w:r w:rsidRPr="004305C1">
              <w:rPr>
                <w:rFonts w:ascii="Times New Roman" w:hAnsi="Times New Roman" w:cs="Times New Roman"/>
                <w:color w:val="000000"/>
                <w:sz w:val="16"/>
                <w:szCs w:val="16"/>
                <w:lang w:val="ru-RU" w:eastAsia="ar-SA"/>
              </w:rPr>
              <w:t>,98</w:t>
            </w:r>
          </w:p>
        </w:tc>
      </w:tr>
      <w:tr w:rsidR="002B1795" w:rsidRPr="006D5154" w:rsidTr="002B1795">
        <w:trPr>
          <w:trHeight w:val="395"/>
        </w:trPr>
        <w:tc>
          <w:tcPr>
            <w:tcW w:w="2518" w:type="dxa"/>
            <w:gridSpan w:val="2"/>
            <w:tcBorders>
              <w:left w:val="single" w:sz="8" w:space="0" w:color="auto"/>
              <w:right w:val="single" w:sz="8" w:space="0" w:color="auto"/>
            </w:tcBorders>
          </w:tcPr>
          <w:p w:rsidR="002B1795" w:rsidRPr="006D5154" w:rsidRDefault="002B1795" w:rsidP="002B1795">
            <w:pPr>
              <w:tabs>
                <w:tab w:val="left" w:pos="869"/>
              </w:tabs>
              <w:ind w:right="1"/>
              <w:rPr>
                <w:rFonts w:ascii="Times New Roman" w:hAnsi="Times New Roman" w:cs="Times New Roman"/>
                <w:color w:val="000000"/>
                <w:sz w:val="16"/>
                <w:szCs w:val="16"/>
                <w:lang w:val="ru-RU" w:eastAsia="ar-SA"/>
              </w:rPr>
            </w:pPr>
            <w:r w:rsidRPr="004305C1">
              <w:rPr>
                <w:rFonts w:ascii="Times New Roman" w:hAnsi="Times New Roman" w:cs="Times New Roman"/>
                <w:sz w:val="16"/>
                <w:szCs w:val="16"/>
                <w:lang w:val="ru-RU"/>
              </w:rPr>
              <w:t>Допустимая температура окружающей среды светильника:</w:t>
            </w:r>
            <w:r w:rsidRPr="006D5154">
              <w:rPr>
                <w:rFonts w:ascii="Times New Roman" w:hAnsi="Times New Roman" w:cs="Times New Roman"/>
                <w:sz w:val="16"/>
                <w:szCs w:val="16"/>
                <w:lang w:val="ru-RU"/>
              </w:rPr>
              <w:t xml:space="preserve"> </w:t>
            </w:r>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 60ºС до + 50ºС</w:t>
            </w:r>
          </w:p>
        </w:tc>
      </w:tr>
      <w:tr w:rsidR="002B1795" w:rsidRPr="00A40ABA" w:rsidTr="002B1795">
        <w:trPr>
          <w:trHeight w:val="185"/>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Степень защиты </w:t>
            </w:r>
            <w:r>
              <w:rPr>
                <w:rFonts w:ascii="Times New Roman" w:hAnsi="Times New Roman" w:cs="Times New Roman"/>
                <w:color w:val="000000"/>
                <w:sz w:val="16"/>
                <w:szCs w:val="16"/>
                <w:lang w:val="ru-RU" w:eastAsia="ar-SA"/>
              </w:rPr>
              <w:t>электронных компонентов</w:t>
            </w:r>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IP6</w:t>
            </w:r>
            <w:r>
              <w:rPr>
                <w:rFonts w:ascii="Times New Roman" w:hAnsi="Times New Roman" w:cs="Times New Roman"/>
                <w:color w:val="000000"/>
                <w:sz w:val="16"/>
                <w:szCs w:val="16"/>
                <w:lang w:val="ru-RU" w:eastAsia="ar-SA"/>
              </w:rPr>
              <w:t>6/</w:t>
            </w:r>
            <w:r w:rsidRPr="004305C1">
              <w:rPr>
                <w:rFonts w:ascii="Times New Roman" w:hAnsi="Times New Roman" w:cs="Times New Roman"/>
                <w:color w:val="000000"/>
                <w:sz w:val="16"/>
                <w:szCs w:val="16"/>
                <w:lang w:eastAsia="ar-SA"/>
              </w:rPr>
              <w:t>IP67</w:t>
            </w:r>
          </w:p>
        </w:tc>
      </w:tr>
      <w:tr w:rsidR="002B1795" w:rsidRPr="00A40ABA" w:rsidTr="002B1795">
        <w:trPr>
          <w:trHeight w:val="195"/>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Ресурс работы, </w:t>
            </w:r>
            <w:proofErr w:type="gramStart"/>
            <w:r w:rsidRPr="004305C1">
              <w:rPr>
                <w:rFonts w:ascii="Times New Roman" w:hAnsi="Times New Roman" w:cs="Times New Roman"/>
                <w:color w:val="000000"/>
                <w:sz w:val="16"/>
                <w:szCs w:val="16"/>
                <w:lang w:val="ru-RU" w:eastAsia="ar-SA"/>
              </w:rPr>
              <w:t>ч</w:t>
            </w:r>
            <w:proofErr w:type="gramEnd"/>
          </w:p>
        </w:tc>
        <w:tc>
          <w:tcPr>
            <w:tcW w:w="5528" w:type="dxa"/>
            <w:gridSpan w:val="12"/>
            <w:tcBorders>
              <w:left w:val="single" w:sz="8" w:space="0" w:color="auto"/>
              <w:right w:val="single" w:sz="8" w:space="0" w:color="auto"/>
            </w:tcBorders>
            <w:vAlign w:val="center"/>
          </w:tcPr>
          <w:p w:rsidR="002B1795" w:rsidRPr="004305C1" w:rsidRDefault="002B1795" w:rsidP="002B1795">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eastAsia="ar-SA"/>
              </w:rPr>
              <w:t>&gt;</w:t>
            </w:r>
            <w:r>
              <w:rPr>
                <w:rFonts w:ascii="Times New Roman" w:hAnsi="Times New Roman" w:cs="Times New Roman"/>
                <w:color w:val="000000"/>
                <w:sz w:val="16"/>
                <w:szCs w:val="16"/>
                <w:lang w:val="ru-RU" w:eastAsia="ar-SA"/>
              </w:rPr>
              <w:t>10</w:t>
            </w:r>
            <w:r w:rsidRPr="004305C1">
              <w:rPr>
                <w:rFonts w:ascii="Times New Roman" w:hAnsi="Times New Roman" w:cs="Times New Roman"/>
                <w:color w:val="000000"/>
                <w:sz w:val="16"/>
                <w:szCs w:val="16"/>
                <w:lang w:val="ru-RU" w:eastAsia="ar-SA"/>
              </w:rPr>
              <w:t>0 000</w:t>
            </w:r>
          </w:p>
        </w:tc>
      </w:tr>
      <w:tr w:rsidR="002B1795" w:rsidRPr="00A40ABA" w:rsidTr="002B1795">
        <w:trPr>
          <w:trHeight w:val="308"/>
        </w:trPr>
        <w:tc>
          <w:tcPr>
            <w:tcW w:w="2518" w:type="dxa"/>
            <w:gridSpan w:val="2"/>
            <w:tcBorders>
              <w:left w:val="single" w:sz="8" w:space="0" w:color="auto"/>
              <w:right w:val="single" w:sz="8" w:space="0" w:color="auto"/>
            </w:tcBorders>
            <w:vAlign w:val="center"/>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Классификация по пожарной безопасности</w:t>
            </w:r>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noProof/>
                <w:color w:val="000000"/>
                <w:sz w:val="16"/>
                <w:szCs w:val="16"/>
                <w:lang w:val="ru-RU" w:eastAsia="ru-RU"/>
              </w:rPr>
              <w:drawing>
                <wp:inline distT="0" distB="0" distL="0" distR="0">
                  <wp:extent cx="190733" cy="190733"/>
                  <wp:effectExtent l="0" t="0" r="0" b="0"/>
                  <wp:docPr id="44" name="Рисунок 44" descr="http://i64.fastpic.ru/big/2015/0217/e3/b6c38e2cb4094c5123e4ee985eba17e3.png?refresh=900&amp;resize_h=NaN&amp;resize_w=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64.fastpic.ru/big/2015/0217/e3/b6c38e2cb4094c5123e4ee985eba17e3.png?refresh=900&amp;resize_h=NaN&amp;resize_w=Na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 cy="188595"/>
                          </a:xfrm>
                          <a:prstGeom prst="rect">
                            <a:avLst/>
                          </a:prstGeom>
                          <a:noFill/>
                          <a:ln>
                            <a:noFill/>
                          </a:ln>
                        </pic:spPr>
                      </pic:pic>
                    </a:graphicData>
                  </a:graphic>
                </wp:inline>
              </w:drawing>
            </w:r>
          </w:p>
        </w:tc>
      </w:tr>
      <w:tr w:rsidR="002B1795" w:rsidRPr="00A40ABA" w:rsidTr="002B1795">
        <w:trPr>
          <w:trHeight w:val="380"/>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Класс защиты от поражения электрическим током по</w:t>
            </w:r>
            <w:r w:rsidRPr="004305C1">
              <w:rPr>
                <w:rFonts w:ascii="Times New Roman" w:hAnsi="Times New Roman" w:cs="Times New Roman"/>
                <w:sz w:val="16"/>
                <w:szCs w:val="16"/>
                <w:lang w:val="ru-RU"/>
              </w:rPr>
              <w:t xml:space="preserve"> ГОСТ 12.2.007.0-75</w:t>
            </w:r>
          </w:p>
        </w:tc>
        <w:tc>
          <w:tcPr>
            <w:tcW w:w="5528" w:type="dxa"/>
            <w:gridSpan w:val="12"/>
            <w:tcBorders>
              <w:left w:val="single" w:sz="8" w:space="0" w:color="auto"/>
              <w:right w:val="single" w:sz="8" w:space="0" w:color="auto"/>
            </w:tcBorders>
            <w:vAlign w:val="center"/>
          </w:tcPr>
          <w:p w:rsidR="002B1795" w:rsidRPr="004E5713" w:rsidRDefault="002B1795" w:rsidP="00EF77E3">
            <w:pPr>
              <w:tabs>
                <w:tab w:val="left" w:pos="869"/>
                <w:tab w:val="left" w:pos="2624"/>
              </w:tabs>
              <w:jc w:val="center"/>
              <w:rPr>
                <w:rFonts w:ascii="Times New Roman" w:hAnsi="Times New Roman" w:cs="Times New Roman"/>
                <w:noProof/>
                <w:color w:val="000000"/>
                <w:sz w:val="16"/>
                <w:szCs w:val="16"/>
                <w:lang w:val="ru-RU" w:eastAsia="ru-RU"/>
              </w:rPr>
            </w:pPr>
            <w:r>
              <w:rPr>
                <w:rFonts w:ascii="Times New Roman" w:hAnsi="Times New Roman" w:cs="Times New Roman"/>
                <w:noProof/>
                <w:sz w:val="16"/>
                <w:szCs w:val="16"/>
                <w:lang w:eastAsia="ru-RU"/>
              </w:rPr>
              <w:t>I</w:t>
            </w:r>
          </w:p>
        </w:tc>
      </w:tr>
      <w:tr w:rsidR="002B1795" w:rsidRPr="006E7BA0" w:rsidTr="002B1795">
        <w:trPr>
          <w:trHeight w:val="185"/>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Угол излучения, градус</w:t>
            </w:r>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noProof/>
                <w:sz w:val="16"/>
                <w:szCs w:val="16"/>
                <w:lang w:val="ru-RU" w:eastAsia="ru-RU"/>
              </w:rPr>
            </w:pPr>
            <w:r w:rsidRPr="004305C1">
              <w:rPr>
                <w:rFonts w:ascii="Times New Roman" w:hAnsi="Times New Roman" w:cs="Times New Roman"/>
                <w:noProof/>
                <w:sz w:val="16"/>
                <w:szCs w:val="16"/>
                <w:lang w:val="ru-RU" w:eastAsia="ru-RU"/>
              </w:rPr>
              <w:t>15</w:t>
            </w:r>
            <w:r w:rsidRPr="004305C1">
              <w:rPr>
                <w:rFonts w:ascii="Times New Roman" w:hAnsi="Times New Roman" w:cs="Times New Roman"/>
                <w:sz w:val="16"/>
                <w:szCs w:val="16"/>
                <w:lang w:val="ru-RU"/>
              </w:rPr>
              <w:t>º</w:t>
            </w:r>
            <w:r>
              <w:rPr>
                <w:rFonts w:ascii="Times New Roman" w:hAnsi="Times New Roman" w:cs="Times New Roman"/>
                <w:sz w:val="16"/>
                <w:szCs w:val="16"/>
                <w:lang w:val="ru-RU"/>
              </w:rPr>
              <w:t>,</w:t>
            </w:r>
            <w:r>
              <w:rPr>
                <w:rFonts w:ascii="Times New Roman" w:hAnsi="Times New Roman" w:cs="Times New Roman"/>
                <w:noProof/>
                <w:sz w:val="16"/>
                <w:szCs w:val="16"/>
                <w:lang w:val="ru-RU" w:eastAsia="ru-RU"/>
              </w:rPr>
              <w:t>2</w:t>
            </w:r>
            <w:r w:rsidRPr="004305C1">
              <w:rPr>
                <w:rFonts w:ascii="Times New Roman" w:hAnsi="Times New Roman" w:cs="Times New Roman"/>
                <w:noProof/>
                <w:sz w:val="16"/>
                <w:szCs w:val="16"/>
                <w:lang w:val="ru-RU" w:eastAsia="ru-RU"/>
              </w:rPr>
              <w:t>5</w:t>
            </w:r>
            <w:r w:rsidRPr="004305C1">
              <w:rPr>
                <w:rFonts w:ascii="Times New Roman" w:hAnsi="Times New Roman" w:cs="Times New Roman"/>
                <w:sz w:val="16"/>
                <w:szCs w:val="16"/>
                <w:lang w:val="ru-RU"/>
              </w:rPr>
              <w:t>º,40º,60º,90º</w:t>
            </w:r>
            <w:r>
              <w:rPr>
                <w:rFonts w:ascii="Times New Roman" w:hAnsi="Times New Roman" w:cs="Times New Roman"/>
                <w:sz w:val="16"/>
                <w:szCs w:val="16"/>
                <w:lang w:val="ru-RU"/>
              </w:rPr>
              <w:t>,120°</w:t>
            </w:r>
            <w:r w:rsidRPr="004305C1">
              <w:rPr>
                <w:rFonts w:ascii="Times New Roman" w:hAnsi="Times New Roman" w:cs="Times New Roman"/>
                <w:sz w:val="16"/>
                <w:szCs w:val="16"/>
                <w:lang w:val="ru-RU"/>
              </w:rPr>
              <w:t>,30ºх70º,50ºх20º,135ºх80º</w:t>
            </w:r>
          </w:p>
        </w:tc>
      </w:tr>
      <w:tr w:rsidR="002B1795" w:rsidRPr="00A40ABA" w:rsidTr="002B1795">
        <w:trPr>
          <w:trHeight w:val="185"/>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Марка светодиода</w:t>
            </w:r>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SAMSUNG</w:t>
            </w:r>
          </w:p>
        </w:tc>
      </w:tr>
      <w:tr w:rsidR="002B1795" w:rsidRPr="00A40ABA" w:rsidTr="002B1795">
        <w:trPr>
          <w:trHeight w:val="195"/>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val="ru-RU" w:eastAsia="ar-SA"/>
              </w:rPr>
              <w:t xml:space="preserve">Индекс цветопередачи </w:t>
            </w:r>
            <w:r w:rsidRPr="004305C1">
              <w:rPr>
                <w:rFonts w:ascii="Times New Roman" w:hAnsi="Times New Roman" w:cs="Times New Roman"/>
                <w:color w:val="000000"/>
                <w:sz w:val="16"/>
                <w:szCs w:val="16"/>
                <w:lang w:eastAsia="ar-SA"/>
              </w:rPr>
              <w:t>CRI</w:t>
            </w:r>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&gt;80</w:t>
            </w:r>
          </w:p>
        </w:tc>
      </w:tr>
      <w:tr w:rsidR="002B1795" w:rsidRPr="00A40ABA" w:rsidTr="002B1795">
        <w:trPr>
          <w:trHeight w:val="185"/>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 xml:space="preserve">Коррелированная цветовая температура, </w:t>
            </w:r>
            <w:proofErr w:type="gramStart"/>
            <w:r w:rsidRPr="004305C1">
              <w:rPr>
                <w:rFonts w:ascii="Times New Roman" w:hAnsi="Times New Roman" w:cs="Times New Roman"/>
                <w:color w:val="000000"/>
                <w:sz w:val="16"/>
                <w:szCs w:val="16"/>
                <w:lang w:val="ru-RU" w:eastAsia="ar-SA"/>
              </w:rPr>
              <w:t>К</w:t>
            </w:r>
            <w:proofErr w:type="gramEnd"/>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2700-6500</w:t>
            </w:r>
          </w:p>
        </w:tc>
      </w:tr>
      <w:tr w:rsidR="002B1795" w:rsidRPr="00A40ABA" w:rsidTr="002B1795">
        <w:trPr>
          <w:trHeight w:val="195"/>
        </w:trPr>
        <w:tc>
          <w:tcPr>
            <w:tcW w:w="2518" w:type="dxa"/>
            <w:gridSpan w:val="2"/>
            <w:tcBorders>
              <w:left w:val="single" w:sz="8"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Коэффициент пульсации светового потока,%</w:t>
            </w:r>
          </w:p>
        </w:tc>
        <w:tc>
          <w:tcPr>
            <w:tcW w:w="5528" w:type="dxa"/>
            <w:gridSpan w:val="12"/>
            <w:tcBorders>
              <w:left w:val="single" w:sz="8" w:space="0" w:color="auto"/>
              <w:right w:val="single" w:sz="8" w:space="0" w:color="auto"/>
            </w:tcBorders>
            <w:vAlign w:val="center"/>
          </w:tcPr>
          <w:p w:rsidR="002B1795" w:rsidRPr="004305C1" w:rsidRDefault="002B1795" w:rsidP="00EF77E3">
            <w:pPr>
              <w:tabs>
                <w:tab w:val="left" w:pos="869"/>
                <w:tab w:val="left" w:pos="2624"/>
              </w:tabs>
              <w:jc w:val="center"/>
              <w:rPr>
                <w:rFonts w:ascii="Times New Roman" w:hAnsi="Times New Roman" w:cs="Times New Roman"/>
                <w:color w:val="000000"/>
                <w:sz w:val="16"/>
                <w:szCs w:val="16"/>
                <w:lang w:eastAsia="ar-SA"/>
              </w:rPr>
            </w:pPr>
            <w:r w:rsidRPr="004305C1">
              <w:rPr>
                <w:rFonts w:ascii="Times New Roman" w:hAnsi="Times New Roman" w:cs="Times New Roman"/>
                <w:color w:val="000000"/>
                <w:sz w:val="16"/>
                <w:szCs w:val="16"/>
                <w:lang w:eastAsia="ar-SA"/>
              </w:rPr>
              <w:t>&lt;</w:t>
            </w:r>
            <w:r w:rsidRPr="004305C1">
              <w:rPr>
                <w:rFonts w:ascii="Times New Roman" w:hAnsi="Times New Roman" w:cs="Times New Roman"/>
                <w:color w:val="000000"/>
                <w:sz w:val="16"/>
                <w:szCs w:val="16"/>
                <w:lang w:val="ru-RU" w:eastAsia="ar-SA"/>
              </w:rPr>
              <w:t>1</w:t>
            </w:r>
          </w:p>
        </w:tc>
      </w:tr>
      <w:tr w:rsidR="002B1795" w:rsidRPr="00A40ABA" w:rsidTr="002B1795">
        <w:trPr>
          <w:trHeight w:val="185"/>
        </w:trPr>
        <w:tc>
          <w:tcPr>
            <w:tcW w:w="1418" w:type="dxa"/>
            <w:vMerge w:val="restart"/>
            <w:tcBorders>
              <w:top w:val="single" w:sz="4" w:space="0" w:color="auto"/>
              <w:left w:val="single" w:sz="8" w:space="0" w:color="auto"/>
            </w:tcBorders>
            <w:vAlign w:val="center"/>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Световой поток, Лм</w:t>
            </w:r>
          </w:p>
        </w:tc>
        <w:tc>
          <w:tcPr>
            <w:tcW w:w="1100" w:type="dxa"/>
            <w:tcBorders>
              <w:top w:val="single" w:sz="4"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1</w:t>
            </w:r>
            <w:r w:rsidRPr="004305C1">
              <w:rPr>
                <w:rFonts w:ascii="Times New Roman" w:hAnsi="Times New Roman" w:cs="Times New Roman"/>
                <w:color w:val="000000"/>
                <w:sz w:val="16"/>
                <w:szCs w:val="16"/>
                <w:lang w:val="ru-RU" w:eastAsia="ar-SA"/>
              </w:rPr>
              <w:t>0 Лм/Вт</w:t>
            </w:r>
          </w:p>
        </w:tc>
        <w:tc>
          <w:tcPr>
            <w:tcW w:w="709" w:type="dxa"/>
            <w:tcBorders>
              <w:top w:val="single" w:sz="4" w:space="0" w:color="auto"/>
              <w:left w:val="single" w:sz="8"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49500</w:t>
            </w:r>
          </w:p>
        </w:tc>
        <w:tc>
          <w:tcPr>
            <w:tcW w:w="567" w:type="dxa"/>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59400</w:t>
            </w:r>
          </w:p>
        </w:tc>
        <w:tc>
          <w:tcPr>
            <w:tcW w:w="709" w:type="dxa"/>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884"/>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69300</w:t>
            </w:r>
          </w:p>
        </w:tc>
        <w:tc>
          <w:tcPr>
            <w:tcW w:w="708" w:type="dxa"/>
            <w:gridSpan w:val="2"/>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1026"/>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79200</w:t>
            </w:r>
          </w:p>
        </w:tc>
        <w:tc>
          <w:tcPr>
            <w:tcW w:w="567" w:type="dxa"/>
            <w:gridSpan w:val="2"/>
            <w:tcBorders>
              <w:top w:val="single" w:sz="4" w:space="0" w:color="auto"/>
              <w:left w:val="single" w:sz="4" w:space="0" w:color="auto"/>
              <w:right w:val="single" w:sz="8"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74250</w:t>
            </w:r>
          </w:p>
        </w:tc>
        <w:tc>
          <w:tcPr>
            <w:tcW w:w="851" w:type="dxa"/>
            <w:gridSpan w:val="2"/>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89100</w:t>
            </w:r>
          </w:p>
        </w:tc>
        <w:tc>
          <w:tcPr>
            <w:tcW w:w="709" w:type="dxa"/>
            <w:gridSpan w:val="2"/>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103950</w:t>
            </w:r>
          </w:p>
        </w:tc>
        <w:tc>
          <w:tcPr>
            <w:tcW w:w="708" w:type="dxa"/>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118800</w:t>
            </w:r>
          </w:p>
        </w:tc>
      </w:tr>
      <w:tr w:rsidR="002B1795" w:rsidRPr="00A40ABA" w:rsidTr="002B1795">
        <w:trPr>
          <w:trHeight w:val="185"/>
        </w:trPr>
        <w:tc>
          <w:tcPr>
            <w:tcW w:w="1418" w:type="dxa"/>
            <w:vMerge/>
            <w:tcBorders>
              <w:left w:val="single" w:sz="8" w:space="0" w:color="auto"/>
            </w:tcBorders>
            <w:vAlign w:val="center"/>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p>
        </w:tc>
        <w:tc>
          <w:tcPr>
            <w:tcW w:w="1100" w:type="dxa"/>
            <w:tcBorders>
              <w:top w:val="single" w:sz="4"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2</w:t>
            </w:r>
            <w:r w:rsidRPr="004305C1">
              <w:rPr>
                <w:rFonts w:ascii="Times New Roman" w:hAnsi="Times New Roman" w:cs="Times New Roman"/>
                <w:color w:val="000000"/>
                <w:sz w:val="16"/>
                <w:szCs w:val="16"/>
                <w:lang w:val="ru-RU" w:eastAsia="ar-SA"/>
              </w:rPr>
              <w:t>0 Лм/Вт</w:t>
            </w:r>
          </w:p>
        </w:tc>
        <w:tc>
          <w:tcPr>
            <w:tcW w:w="709" w:type="dxa"/>
            <w:tcBorders>
              <w:top w:val="single" w:sz="4" w:space="0" w:color="auto"/>
              <w:left w:val="single" w:sz="8"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54000</w:t>
            </w:r>
          </w:p>
        </w:tc>
        <w:tc>
          <w:tcPr>
            <w:tcW w:w="567" w:type="dxa"/>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64800</w:t>
            </w:r>
          </w:p>
        </w:tc>
        <w:tc>
          <w:tcPr>
            <w:tcW w:w="709" w:type="dxa"/>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884"/>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75600</w:t>
            </w:r>
          </w:p>
        </w:tc>
        <w:tc>
          <w:tcPr>
            <w:tcW w:w="708" w:type="dxa"/>
            <w:gridSpan w:val="2"/>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1026"/>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86400</w:t>
            </w:r>
          </w:p>
        </w:tc>
        <w:tc>
          <w:tcPr>
            <w:tcW w:w="567" w:type="dxa"/>
            <w:gridSpan w:val="2"/>
            <w:tcBorders>
              <w:top w:val="single" w:sz="4" w:space="0" w:color="auto"/>
              <w:left w:val="single" w:sz="4" w:space="0" w:color="auto"/>
              <w:right w:val="single" w:sz="8"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81000</w:t>
            </w:r>
          </w:p>
        </w:tc>
        <w:tc>
          <w:tcPr>
            <w:tcW w:w="851" w:type="dxa"/>
            <w:gridSpan w:val="2"/>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97200</w:t>
            </w:r>
          </w:p>
        </w:tc>
        <w:tc>
          <w:tcPr>
            <w:tcW w:w="709" w:type="dxa"/>
            <w:gridSpan w:val="2"/>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113400</w:t>
            </w:r>
          </w:p>
        </w:tc>
        <w:tc>
          <w:tcPr>
            <w:tcW w:w="708" w:type="dxa"/>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129600</w:t>
            </w:r>
          </w:p>
        </w:tc>
      </w:tr>
      <w:tr w:rsidR="002B1795" w:rsidRPr="00A40ABA" w:rsidTr="002B1795">
        <w:trPr>
          <w:trHeight w:val="185"/>
        </w:trPr>
        <w:tc>
          <w:tcPr>
            <w:tcW w:w="1418" w:type="dxa"/>
            <w:vMerge/>
            <w:tcBorders>
              <w:left w:val="single" w:sz="8" w:space="0" w:color="auto"/>
            </w:tcBorders>
            <w:vAlign w:val="center"/>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p>
        </w:tc>
        <w:tc>
          <w:tcPr>
            <w:tcW w:w="1100" w:type="dxa"/>
            <w:tcBorders>
              <w:top w:val="single" w:sz="4"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3</w:t>
            </w:r>
            <w:r w:rsidRPr="004305C1">
              <w:rPr>
                <w:rFonts w:ascii="Times New Roman" w:hAnsi="Times New Roman" w:cs="Times New Roman"/>
                <w:color w:val="000000"/>
                <w:sz w:val="16"/>
                <w:szCs w:val="16"/>
                <w:lang w:val="ru-RU" w:eastAsia="ar-SA"/>
              </w:rPr>
              <w:t>0 Лм/Вт</w:t>
            </w:r>
          </w:p>
        </w:tc>
        <w:tc>
          <w:tcPr>
            <w:tcW w:w="709" w:type="dxa"/>
            <w:tcBorders>
              <w:top w:val="single" w:sz="4" w:space="0" w:color="auto"/>
              <w:left w:val="single" w:sz="8"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58500</w:t>
            </w:r>
          </w:p>
        </w:tc>
        <w:tc>
          <w:tcPr>
            <w:tcW w:w="567" w:type="dxa"/>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70200</w:t>
            </w:r>
          </w:p>
        </w:tc>
        <w:tc>
          <w:tcPr>
            <w:tcW w:w="709" w:type="dxa"/>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884"/>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81900</w:t>
            </w:r>
          </w:p>
        </w:tc>
        <w:tc>
          <w:tcPr>
            <w:tcW w:w="708" w:type="dxa"/>
            <w:gridSpan w:val="2"/>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1026"/>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93600</w:t>
            </w:r>
          </w:p>
        </w:tc>
        <w:tc>
          <w:tcPr>
            <w:tcW w:w="567" w:type="dxa"/>
            <w:gridSpan w:val="2"/>
            <w:tcBorders>
              <w:top w:val="single" w:sz="4" w:space="0" w:color="auto"/>
              <w:left w:val="single" w:sz="4" w:space="0" w:color="auto"/>
              <w:right w:val="single" w:sz="8"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87750</w:t>
            </w:r>
          </w:p>
        </w:tc>
        <w:tc>
          <w:tcPr>
            <w:tcW w:w="851" w:type="dxa"/>
            <w:gridSpan w:val="2"/>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105300</w:t>
            </w:r>
          </w:p>
        </w:tc>
        <w:tc>
          <w:tcPr>
            <w:tcW w:w="709" w:type="dxa"/>
            <w:gridSpan w:val="2"/>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122850</w:t>
            </w:r>
          </w:p>
        </w:tc>
        <w:tc>
          <w:tcPr>
            <w:tcW w:w="708" w:type="dxa"/>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140400</w:t>
            </w:r>
          </w:p>
        </w:tc>
      </w:tr>
      <w:tr w:rsidR="002B1795" w:rsidRPr="00A40ABA" w:rsidTr="002B1795">
        <w:trPr>
          <w:trHeight w:val="185"/>
        </w:trPr>
        <w:tc>
          <w:tcPr>
            <w:tcW w:w="1418" w:type="dxa"/>
            <w:vMerge/>
            <w:tcBorders>
              <w:left w:val="single" w:sz="8" w:space="0" w:color="auto"/>
            </w:tcBorders>
            <w:vAlign w:val="center"/>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p>
        </w:tc>
        <w:tc>
          <w:tcPr>
            <w:tcW w:w="1100" w:type="dxa"/>
            <w:tcBorders>
              <w:top w:val="single" w:sz="4"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4</w:t>
            </w:r>
            <w:r w:rsidRPr="004305C1">
              <w:rPr>
                <w:rFonts w:ascii="Times New Roman" w:hAnsi="Times New Roman" w:cs="Times New Roman"/>
                <w:color w:val="000000"/>
                <w:sz w:val="16"/>
                <w:szCs w:val="16"/>
                <w:lang w:val="ru-RU" w:eastAsia="ar-SA"/>
              </w:rPr>
              <w:t>0 Лм/Вт</w:t>
            </w:r>
          </w:p>
        </w:tc>
        <w:tc>
          <w:tcPr>
            <w:tcW w:w="709" w:type="dxa"/>
            <w:tcBorders>
              <w:top w:val="single" w:sz="4" w:space="0" w:color="auto"/>
              <w:left w:val="single" w:sz="8"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63000</w:t>
            </w:r>
          </w:p>
        </w:tc>
        <w:tc>
          <w:tcPr>
            <w:tcW w:w="567" w:type="dxa"/>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75600</w:t>
            </w:r>
          </w:p>
        </w:tc>
        <w:tc>
          <w:tcPr>
            <w:tcW w:w="709" w:type="dxa"/>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884"/>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88200</w:t>
            </w:r>
          </w:p>
        </w:tc>
        <w:tc>
          <w:tcPr>
            <w:tcW w:w="708" w:type="dxa"/>
            <w:gridSpan w:val="2"/>
            <w:tcBorders>
              <w:top w:val="single" w:sz="4" w:space="0" w:color="auto"/>
              <w:left w:val="single" w:sz="4" w:space="0" w:color="auto"/>
              <w:right w:val="single" w:sz="4" w:space="0" w:color="auto"/>
            </w:tcBorders>
            <w:shd w:val="clear" w:color="auto" w:fill="auto"/>
          </w:tcPr>
          <w:p w:rsidR="002B1795" w:rsidRPr="002B1795" w:rsidRDefault="002B1795" w:rsidP="002B1795">
            <w:pPr>
              <w:pStyle w:val="ac"/>
              <w:tabs>
                <w:tab w:val="left" w:pos="1026"/>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100800</w:t>
            </w:r>
          </w:p>
        </w:tc>
        <w:tc>
          <w:tcPr>
            <w:tcW w:w="567" w:type="dxa"/>
            <w:gridSpan w:val="2"/>
            <w:tcBorders>
              <w:top w:val="single" w:sz="4" w:space="0" w:color="auto"/>
              <w:left w:val="single" w:sz="4" w:space="0" w:color="auto"/>
              <w:right w:val="single" w:sz="8"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94500</w:t>
            </w:r>
          </w:p>
        </w:tc>
        <w:tc>
          <w:tcPr>
            <w:tcW w:w="851" w:type="dxa"/>
            <w:gridSpan w:val="2"/>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113400</w:t>
            </w:r>
          </w:p>
        </w:tc>
        <w:tc>
          <w:tcPr>
            <w:tcW w:w="709" w:type="dxa"/>
            <w:gridSpan w:val="2"/>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132300</w:t>
            </w:r>
          </w:p>
        </w:tc>
        <w:tc>
          <w:tcPr>
            <w:tcW w:w="708" w:type="dxa"/>
            <w:tcBorders>
              <w:top w:val="single" w:sz="4" w:space="0" w:color="auto"/>
              <w:left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151200</w:t>
            </w:r>
          </w:p>
        </w:tc>
      </w:tr>
      <w:tr w:rsidR="002B1795" w:rsidRPr="00A40ABA" w:rsidTr="002B1795">
        <w:trPr>
          <w:trHeight w:val="185"/>
        </w:trPr>
        <w:tc>
          <w:tcPr>
            <w:tcW w:w="1418" w:type="dxa"/>
            <w:vMerge/>
            <w:tcBorders>
              <w:left w:val="single" w:sz="8" w:space="0" w:color="auto"/>
            </w:tcBorders>
            <w:vAlign w:val="center"/>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p>
        </w:tc>
        <w:tc>
          <w:tcPr>
            <w:tcW w:w="1100" w:type="dxa"/>
            <w:tcBorders>
              <w:top w:val="single" w:sz="4" w:space="0" w:color="auto"/>
              <w:bottom w:val="single" w:sz="4" w:space="0" w:color="auto"/>
              <w:right w:val="single" w:sz="8" w:space="0" w:color="auto"/>
            </w:tcBorders>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1</w:t>
            </w:r>
            <w:r>
              <w:rPr>
                <w:rFonts w:ascii="Times New Roman" w:hAnsi="Times New Roman" w:cs="Times New Roman"/>
                <w:color w:val="000000"/>
                <w:sz w:val="16"/>
                <w:szCs w:val="16"/>
                <w:lang w:val="ru-RU" w:eastAsia="ar-SA"/>
              </w:rPr>
              <w:t>5</w:t>
            </w:r>
            <w:r w:rsidRPr="004305C1">
              <w:rPr>
                <w:rFonts w:ascii="Times New Roman" w:hAnsi="Times New Roman" w:cs="Times New Roman"/>
                <w:color w:val="000000"/>
                <w:sz w:val="16"/>
                <w:szCs w:val="16"/>
                <w:lang w:val="ru-RU" w:eastAsia="ar-SA"/>
              </w:rPr>
              <w:t>0 Лм/Вт</w:t>
            </w:r>
          </w:p>
        </w:tc>
        <w:tc>
          <w:tcPr>
            <w:tcW w:w="709" w:type="dxa"/>
            <w:tcBorders>
              <w:top w:val="single" w:sz="4" w:space="0" w:color="auto"/>
              <w:left w:val="single" w:sz="8" w:space="0" w:color="auto"/>
              <w:bottom w:val="single" w:sz="4"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67500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81000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B1795" w:rsidRPr="002B1795" w:rsidRDefault="002B1795" w:rsidP="002B1795">
            <w:pPr>
              <w:pStyle w:val="ac"/>
              <w:tabs>
                <w:tab w:val="left" w:pos="884"/>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94500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2B1795" w:rsidRPr="002B1795" w:rsidRDefault="002B1795" w:rsidP="002B1795">
            <w:pPr>
              <w:pStyle w:val="ac"/>
              <w:tabs>
                <w:tab w:val="left" w:pos="1026"/>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108000</w:t>
            </w:r>
          </w:p>
        </w:tc>
        <w:tc>
          <w:tcPr>
            <w:tcW w:w="567" w:type="dxa"/>
            <w:gridSpan w:val="2"/>
            <w:tcBorders>
              <w:top w:val="single" w:sz="4" w:space="0" w:color="auto"/>
              <w:left w:val="single" w:sz="4" w:space="0" w:color="auto"/>
              <w:bottom w:val="single" w:sz="4" w:space="0" w:color="auto"/>
              <w:right w:val="single" w:sz="8" w:space="0" w:color="auto"/>
            </w:tcBorders>
            <w:shd w:val="clear" w:color="auto" w:fill="auto"/>
          </w:tcPr>
          <w:p w:rsidR="002B1795" w:rsidRPr="002B1795" w:rsidRDefault="002B1795" w:rsidP="002B1795">
            <w:pPr>
              <w:pStyle w:val="ac"/>
              <w:tabs>
                <w:tab w:val="left" w:pos="869"/>
                <w:tab w:val="left" w:pos="2624"/>
              </w:tabs>
              <w:ind w:left="-108" w:right="-108"/>
              <w:jc w:val="center"/>
              <w:rPr>
                <w:rFonts w:ascii="Times New Roman" w:hAnsi="Times New Roman" w:cs="Times New Roman"/>
                <w:sz w:val="16"/>
                <w:lang w:val="ru-RU"/>
              </w:rPr>
            </w:pPr>
            <w:r w:rsidRPr="002B1795">
              <w:rPr>
                <w:rFonts w:ascii="Times New Roman" w:hAnsi="Times New Roman" w:cs="Times New Roman"/>
                <w:sz w:val="16"/>
                <w:lang w:val="ru-RU"/>
              </w:rPr>
              <w:t>101250</w:t>
            </w:r>
          </w:p>
        </w:tc>
        <w:tc>
          <w:tcPr>
            <w:tcW w:w="851" w:type="dxa"/>
            <w:gridSpan w:val="2"/>
            <w:tcBorders>
              <w:top w:val="single" w:sz="4" w:space="0" w:color="auto"/>
              <w:left w:val="single" w:sz="4" w:space="0" w:color="auto"/>
              <w:bottom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121500</w:t>
            </w:r>
          </w:p>
        </w:tc>
        <w:tc>
          <w:tcPr>
            <w:tcW w:w="709" w:type="dxa"/>
            <w:gridSpan w:val="2"/>
            <w:tcBorders>
              <w:top w:val="single" w:sz="4" w:space="0" w:color="auto"/>
              <w:left w:val="single" w:sz="4" w:space="0" w:color="auto"/>
              <w:bottom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141750</w:t>
            </w:r>
          </w:p>
        </w:tc>
        <w:tc>
          <w:tcPr>
            <w:tcW w:w="708" w:type="dxa"/>
            <w:tcBorders>
              <w:top w:val="single" w:sz="4" w:space="0" w:color="auto"/>
              <w:left w:val="single" w:sz="4" w:space="0" w:color="auto"/>
              <w:bottom w:val="single" w:sz="4" w:space="0" w:color="auto"/>
              <w:right w:val="single" w:sz="8" w:space="0" w:color="auto"/>
            </w:tcBorders>
            <w:shd w:val="clear" w:color="auto" w:fill="auto"/>
          </w:tcPr>
          <w:p w:rsidR="002B1795" w:rsidRPr="002B1795" w:rsidRDefault="002B1795" w:rsidP="00C25F1B">
            <w:pPr>
              <w:pStyle w:val="ac"/>
              <w:tabs>
                <w:tab w:val="left" w:pos="869"/>
                <w:tab w:val="left" w:pos="2624"/>
              </w:tabs>
              <w:jc w:val="center"/>
              <w:rPr>
                <w:rFonts w:ascii="Times New Roman" w:hAnsi="Times New Roman" w:cs="Times New Roman"/>
                <w:sz w:val="16"/>
                <w:lang w:val="ru-RU"/>
              </w:rPr>
            </w:pPr>
            <w:r w:rsidRPr="002B1795">
              <w:rPr>
                <w:rFonts w:ascii="Times New Roman" w:hAnsi="Times New Roman" w:cs="Times New Roman"/>
                <w:sz w:val="16"/>
                <w:lang w:val="ru-RU"/>
              </w:rPr>
              <w:t>162000</w:t>
            </w:r>
          </w:p>
        </w:tc>
      </w:tr>
      <w:tr w:rsidR="006E7BA0" w:rsidRPr="00A40ABA" w:rsidTr="002B1795">
        <w:trPr>
          <w:trHeight w:val="185"/>
        </w:trPr>
        <w:tc>
          <w:tcPr>
            <w:tcW w:w="1418" w:type="dxa"/>
            <w:tcBorders>
              <w:left w:val="single" w:sz="8" w:space="0" w:color="auto"/>
            </w:tcBorders>
            <w:vAlign w:val="center"/>
          </w:tcPr>
          <w:p w:rsidR="006E7BA0" w:rsidRPr="004305C1" w:rsidRDefault="006E7BA0" w:rsidP="002B1795">
            <w:pPr>
              <w:tabs>
                <w:tab w:val="left" w:pos="869"/>
                <w:tab w:val="left" w:pos="2624"/>
              </w:tabs>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По ТЗ</w:t>
            </w:r>
          </w:p>
        </w:tc>
        <w:tc>
          <w:tcPr>
            <w:tcW w:w="1100" w:type="dxa"/>
            <w:tcBorders>
              <w:top w:val="single" w:sz="4" w:space="0" w:color="auto"/>
              <w:bottom w:val="single" w:sz="4" w:space="0" w:color="auto"/>
              <w:right w:val="single" w:sz="8" w:space="0" w:color="auto"/>
            </w:tcBorders>
          </w:tcPr>
          <w:p w:rsidR="006E7BA0" w:rsidRPr="006E7BA0" w:rsidRDefault="006E7BA0" w:rsidP="002B1795">
            <w:pPr>
              <w:tabs>
                <w:tab w:val="left" w:pos="869"/>
                <w:tab w:val="left" w:pos="2624"/>
              </w:tabs>
              <w:rPr>
                <w:rFonts w:ascii="Times New Roman" w:hAnsi="Times New Roman" w:cs="Times New Roman"/>
                <w:color w:val="000000"/>
                <w:sz w:val="16"/>
                <w:szCs w:val="16"/>
                <w:lang w:val="ru-RU" w:eastAsia="ar-SA"/>
              </w:rPr>
            </w:pPr>
            <w:r>
              <w:rPr>
                <w:rFonts w:ascii="Times New Roman" w:hAnsi="Times New Roman" w:cs="Times New Roman"/>
                <w:color w:val="000000"/>
                <w:sz w:val="16"/>
                <w:szCs w:val="16"/>
                <w:lang w:val="ru-RU" w:eastAsia="ar-SA"/>
              </w:rPr>
              <w:t>160 Лм</w:t>
            </w:r>
            <w:r>
              <w:rPr>
                <w:rFonts w:ascii="Times New Roman" w:hAnsi="Times New Roman" w:cs="Times New Roman"/>
                <w:color w:val="000000"/>
                <w:sz w:val="16"/>
                <w:szCs w:val="16"/>
                <w:lang w:eastAsia="ar-SA"/>
              </w:rPr>
              <w:t>/</w:t>
            </w:r>
            <w:r>
              <w:rPr>
                <w:rFonts w:ascii="Times New Roman" w:hAnsi="Times New Roman" w:cs="Times New Roman"/>
                <w:color w:val="000000"/>
                <w:sz w:val="16"/>
                <w:szCs w:val="16"/>
                <w:lang w:val="ru-RU" w:eastAsia="ar-SA"/>
              </w:rPr>
              <w:t>Вт</w:t>
            </w:r>
          </w:p>
        </w:tc>
        <w:tc>
          <w:tcPr>
            <w:tcW w:w="709" w:type="dxa"/>
            <w:tcBorders>
              <w:top w:val="single" w:sz="4" w:space="0" w:color="auto"/>
              <w:left w:val="single" w:sz="8" w:space="0" w:color="auto"/>
              <w:bottom w:val="single" w:sz="4" w:space="0" w:color="auto"/>
              <w:right w:val="single" w:sz="4" w:space="0" w:color="auto"/>
            </w:tcBorders>
            <w:shd w:val="clear" w:color="auto" w:fill="auto"/>
          </w:tcPr>
          <w:p w:rsidR="006E7BA0" w:rsidRPr="002B1795" w:rsidRDefault="006E7BA0" w:rsidP="002B1795">
            <w:pPr>
              <w:pStyle w:val="ac"/>
              <w:tabs>
                <w:tab w:val="left" w:pos="869"/>
                <w:tab w:val="left" w:pos="2624"/>
              </w:tabs>
              <w:ind w:left="-108" w:right="-108"/>
              <w:jc w:val="center"/>
              <w:rPr>
                <w:rFonts w:ascii="Times New Roman" w:hAnsi="Times New Roman" w:cs="Times New Roman"/>
                <w:sz w:val="16"/>
                <w:lang w:val="ru-RU"/>
              </w:rPr>
            </w:pPr>
            <w:r>
              <w:rPr>
                <w:rFonts w:ascii="Times New Roman" w:hAnsi="Times New Roman" w:cs="Times New Roman"/>
                <w:sz w:val="16"/>
                <w:lang w:val="ru-RU"/>
              </w:rPr>
              <w:t>72000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E7BA0" w:rsidRPr="002B1795" w:rsidRDefault="006E7BA0" w:rsidP="002B1795">
            <w:pPr>
              <w:pStyle w:val="ac"/>
              <w:tabs>
                <w:tab w:val="left" w:pos="869"/>
                <w:tab w:val="left" w:pos="2624"/>
              </w:tabs>
              <w:ind w:left="-108" w:right="-108"/>
              <w:jc w:val="center"/>
              <w:rPr>
                <w:rFonts w:ascii="Times New Roman" w:hAnsi="Times New Roman" w:cs="Times New Roman"/>
                <w:sz w:val="16"/>
                <w:lang w:val="ru-RU"/>
              </w:rPr>
            </w:pPr>
            <w:r>
              <w:rPr>
                <w:rFonts w:ascii="Times New Roman" w:hAnsi="Times New Roman" w:cs="Times New Roman"/>
                <w:sz w:val="16"/>
                <w:lang w:val="ru-RU"/>
              </w:rPr>
              <w:t>86400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E7BA0" w:rsidRPr="002B1795" w:rsidRDefault="006E7BA0" w:rsidP="002B1795">
            <w:pPr>
              <w:pStyle w:val="ac"/>
              <w:tabs>
                <w:tab w:val="left" w:pos="884"/>
                <w:tab w:val="left" w:pos="2624"/>
              </w:tabs>
              <w:ind w:left="-108" w:right="-108"/>
              <w:jc w:val="center"/>
              <w:rPr>
                <w:rFonts w:ascii="Times New Roman" w:hAnsi="Times New Roman" w:cs="Times New Roman"/>
                <w:sz w:val="16"/>
                <w:lang w:val="ru-RU"/>
              </w:rPr>
            </w:pPr>
            <w:r>
              <w:rPr>
                <w:rFonts w:ascii="Times New Roman" w:hAnsi="Times New Roman" w:cs="Times New Roman"/>
                <w:sz w:val="16"/>
                <w:lang w:val="ru-RU"/>
              </w:rPr>
              <w:t>100800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6E7BA0" w:rsidRPr="002B1795" w:rsidRDefault="006E7BA0" w:rsidP="002B1795">
            <w:pPr>
              <w:pStyle w:val="ac"/>
              <w:tabs>
                <w:tab w:val="left" w:pos="1026"/>
                <w:tab w:val="left" w:pos="2624"/>
              </w:tabs>
              <w:ind w:left="-108" w:right="-108"/>
              <w:jc w:val="center"/>
              <w:rPr>
                <w:rFonts w:ascii="Times New Roman" w:hAnsi="Times New Roman" w:cs="Times New Roman"/>
                <w:sz w:val="16"/>
                <w:lang w:val="ru-RU"/>
              </w:rPr>
            </w:pPr>
            <w:r>
              <w:rPr>
                <w:rFonts w:ascii="Times New Roman" w:hAnsi="Times New Roman" w:cs="Times New Roman"/>
                <w:sz w:val="16"/>
                <w:lang w:val="ru-RU"/>
              </w:rPr>
              <w:t>115200</w:t>
            </w:r>
          </w:p>
        </w:tc>
        <w:tc>
          <w:tcPr>
            <w:tcW w:w="567" w:type="dxa"/>
            <w:gridSpan w:val="2"/>
            <w:tcBorders>
              <w:top w:val="single" w:sz="4" w:space="0" w:color="auto"/>
              <w:left w:val="single" w:sz="4" w:space="0" w:color="auto"/>
              <w:bottom w:val="single" w:sz="4" w:space="0" w:color="auto"/>
              <w:right w:val="single" w:sz="8" w:space="0" w:color="auto"/>
            </w:tcBorders>
            <w:shd w:val="clear" w:color="auto" w:fill="auto"/>
          </w:tcPr>
          <w:p w:rsidR="006E7BA0" w:rsidRPr="002B1795" w:rsidRDefault="006E7BA0" w:rsidP="002B1795">
            <w:pPr>
              <w:pStyle w:val="ac"/>
              <w:tabs>
                <w:tab w:val="left" w:pos="869"/>
                <w:tab w:val="left" w:pos="2624"/>
              </w:tabs>
              <w:ind w:left="-108" w:right="-108"/>
              <w:jc w:val="center"/>
              <w:rPr>
                <w:rFonts w:ascii="Times New Roman" w:hAnsi="Times New Roman" w:cs="Times New Roman"/>
                <w:sz w:val="16"/>
                <w:lang w:val="ru-RU"/>
              </w:rPr>
            </w:pPr>
            <w:r>
              <w:rPr>
                <w:rFonts w:ascii="Times New Roman" w:hAnsi="Times New Roman" w:cs="Times New Roman"/>
                <w:sz w:val="16"/>
                <w:lang w:val="ru-RU"/>
              </w:rPr>
              <w:t>108000</w:t>
            </w:r>
          </w:p>
        </w:tc>
        <w:tc>
          <w:tcPr>
            <w:tcW w:w="851" w:type="dxa"/>
            <w:gridSpan w:val="2"/>
            <w:tcBorders>
              <w:top w:val="single" w:sz="4" w:space="0" w:color="auto"/>
              <w:left w:val="single" w:sz="4" w:space="0" w:color="auto"/>
              <w:bottom w:val="single" w:sz="4" w:space="0" w:color="auto"/>
              <w:right w:val="single" w:sz="8" w:space="0" w:color="auto"/>
            </w:tcBorders>
            <w:shd w:val="clear" w:color="auto" w:fill="auto"/>
          </w:tcPr>
          <w:p w:rsidR="006E7BA0" w:rsidRPr="002B1795" w:rsidRDefault="006E7BA0" w:rsidP="00C25F1B">
            <w:pPr>
              <w:pStyle w:val="ac"/>
              <w:tabs>
                <w:tab w:val="left" w:pos="869"/>
                <w:tab w:val="left" w:pos="2624"/>
              </w:tabs>
              <w:jc w:val="center"/>
              <w:rPr>
                <w:rFonts w:ascii="Times New Roman" w:hAnsi="Times New Roman" w:cs="Times New Roman"/>
                <w:sz w:val="16"/>
                <w:lang w:val="ru-RU"/>
              </w:rPr>
            </w:pPr>
            <w:r>
              <w:rPr>
                <w:rFonts w:ascii="Times New Roman" w:hAnsi="Times New Roman" w:cs="Times New Roman"/>
                <w:sz w:val="16"/>
                <w:lang w:val="ru-RU"/>
              </w:rPr>
              <w:t>129600</w:t>
            </w:r>
          </w:p>
        </w:tc>
        <w:tc>
          <w:tcPr>
            <w:tcW w:w="709" w:type="dxa"/>
            <w:gridSpan w:val="2"/>
            <w:tcBorders>
              <w:top w:val="single" w:sz="4" w:space="0" w:color="auto"/>
              <w:left w:val="single" w:sz="4" w:space="0" w:color="auto"/>
              <w:bottom w:val="single" w:sz="4" w:space="0" w:color="auto"/>
              <w:right w:val="single" w:sz="8" w:space="0" w:color="auto"/>
            </w:tcBorders>
            <w:shd w:val="clear" w:color="auto" w:fill="auto"/>
          </w:tcPr>
          <w:p w:rsidR="006E7BA0" w:rsidRPr="002B1795" w:rsidRDefault="006E7BA0" w:rsidP="00C25F1B">
            <w:pPr>
              <w:pStyle w:val="ac"/>
              <w:tabs>
                <w:tab w:val="left" w:pos="869"/>
                <w:tab w:val="left" w:pos="2624"/>
              </w:tabs>
              <w:jc w:val="center"/>
              <w:rPr>
                <w:rFonts w:ascii="Times New Roman" w:hAnsi="Times New Roman" w:cs="Times New Roman"/>
                <w:sz w:val="16"/>
                <w:lang w:val="ru-RU"/>
              </w:rPr>
            </w:pPr>
            <w:r>
              <w:rPr>
                <w:rFonts w:ascii="Times New Roman" w:hAnsi="Times New Roman" w:cs="Times New Roman"/>
                <w:sz w:val="16"/>
                <w:lang w:val="ru-RU"/>
              </w:rPr>
              <w:t>151200</w:t>
            </w:r>
          </w:p>
        </w:tc>
        <w:tc>
          <w:tcPr>
            <w:tcW w:w="708" w:type="dxa"/>
            <w:tcBorders>
              <w:top w:val="single" w:sz="4" w:space="0" w:color="auto"/>
              <w:left w:val="single" w:sz="4" w:space="0" w:color="auto"/>
              <w:bottom w:val="single" w:sz="4" w:space="0" w:color="auto"/>
              <w:right w:val="single" w:sz="8" w:space="0" w:color="auto"/>
            </w:tcBorders>
            <w:shd w:val="clear" w:color="auto" w:fill="auto"/>
          </w:tcPr>
          <w:p w:rsidR="006E7BA0" w:rsidRPr="002B1795" w:rsidRDefault="006E7BA0" w:rsidP="00C25F1B">
            <w:pPr>
              <w:pStyle w:val="ac"/>
              <w:tabs>
                <w:tab w:val="left" w:pos="869"/>
                <w:tab w:val="left" w:pos="2624"/>
              </w:tabs>
              <w:jc w:val="center"/>
              <w:rPr>
                <w:rFonts w:ascii="Times New Roman" w:hAnsi="Times New Roman" w:cs="Times New Roman"/>
                <w:sz w:val="16"/>
                <w:lang w:val="ru-RU"/>
              </w:rPr>
            </w:pPr>
            <w:r>
              <w:rPr>
                <w:rFonts w:ascii="Times New Roman" w:hAnsi="Times New Roman" w:cs="Times New Roman"/>
                <w:sz w:val="16"/>
                <w:lang w:val="ru-RU"/>
              </w:rPr>
              <w:t>172800</w:t>
            </w:r>
          </w:p>
        </w:tc>
      </w:tr>
      <w:tr w:rsidR="002B1795" w:rsidRPr="00A40ABA" w:rsidTr="002B1795">
        <w:trPr>
          <w:cantSplit/>
          <w:trHeight w:val="1203"/>
        </w:trPr>
        <w:tc>
          <w:tcPr>
            <w:tcW w:w="2518" w:type="dxa"/>
            <w:gridSpan w:val="2"/>
            <w:tcBorders>
              <w:left w:val="single" w:sz="8" w:space="0" w:color="auto"/>
              <w:right w:val="single" w:sz="8" w:space="0" w:color="auto"/>
            </w:tcBorders>
            <w:vAlign w:val="center"/>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Габаритные размеры</w:t>
            </w:r>
            <w:r>
              <w:rPr>
                <w:rFonts w:ascii="Times New Roman" w:hAnsi="Times New Roman" w:cs="Times New Roman"/>
                <w:color w:val="000000"/>
                <w:sz w:val="16"/>
                <w:szCs w:val="16"/>
                <w:lang w:val="ru-RU" w:eastAsia="ar-SA"/>
              </w:rPr>
              <w:t xml:space="preserve"> с кронштейном / с консолью </w:t>
            </w:r>
            <w:proofErr w:type="spellStart"/>
            <w:r>
              <w:rPr>
                <w:rFonts w:ascii="Times New Roman" w:hAnsi="Times New Roman" w:cs="Times New Roman"/>
                <w:color w:val="000000"/>
                <w:sz w:val="16"/>
                <w:szCs w:val="16"/>
                <w:lang w:val="ru-RU" w:eastAsia="ar-SA"/>
              </w:rPr>
              <w:t>ДхШхВ</w:t>
            </w:r>
            <w:proofErr w:type="spellEnd"/>
            <w:r w:rsidRPr="004305C1">
              <w:rPr>
                <w:rFonts w:ascii="Times New Roman" w:hAnsi="Times New Roman" w:cs="Times New Roman"/>
                <w:color w:val="000000"/>
                <w:sz w:val="16"/>
                <w:szCs w:val="16"/>
                <w:lang w:val="ru-RU" w:eastAsia="ar-SA"/>
              </w:rPr>
              <w:t>, мм</w:t>
            </w:r>
          </w:p>
        </w:tc>
        <w:tc>
          <w:tcPr>
            <w:tcW w:w="709" w:type="dxa"/>
            <w:tcBorders>
              <w:top w:val="single" w:sz="4" w:space="0" w:color="auto"/>
              <w:left w:val="single" w:sz="8" w:space="0" w:color="auto"/>
              <w:right w:val="single" w:sz="4" w:space="0" w:color="auto"/>
            </w:tcBorders>
            <w:textDirection w:val="btLr"/>
          </w:tcPr>
          <w:p w:rsidR="002B1795" w:rsidRPr="002B1795" w:rsidRDefault="002B1795" w:rsidP="00C25F1B">
            <w:pPr>
              <w:pStyle w:val="ac"/>
              <w:tabs>
                <w:tab w:val="left" w:pos="869"/>
                <w:tab w:val="left" w:pos="2624"/>
              </w:tabs>
              <w:ind w:left="113" w:right="113"/>
              <w:jc w:val="center"/>
              <w:rPr>
                <w:rFonts w:ascii="Times New Roman" w:hAnsi="Times New Roman" w:cs="Times New Roman"/>
                <w:sz w:val="16"/>
                <w:lang w:val="ru-RU"/>
              </w:rPr>
            </w:pPr>
          </w:p>
          <w:p w:rsidR="002B1795" w:rsidRPr="002B1795" w:rsidRDefault="002B1795" w:rsidP="00C25F1B">
            <w:pPr>
              <w:pStyle w:val="ac"/>
              <w:tabs>
                <w:tab w:val="left" w:pos="869"/>
                <w:tab w:val="left" w:pos="2624"/>
              </w:tabs>
              <w:ind w:left="113" w:right="113"/>
              <w:jc w:val="center"/>
              <w:rPr>
                <w:rFonts w:ascii="Times New Roman" w:hAnsi="Times New Roman" w:cs="Times New Roman"/>
                <w:sz w:val="16"/>
                <w:lang w:val="ru-RU"/>
              </w:rPr>
            </w:pPr>
            <w:r w:rsidRPr="002B1795">
              <w:rPr>
                <w:rFonts w:ascii="Times New Roman" w:hAnsi="Times New Roman" w:cs="Times New Roman"/>
                <w:sz w:val="16"/>
                <w:lang w:val="ru-RU"/>
              </w:rPr>
              <w:t>450х542хх201</w:t>
            </w:r>
          </w:p>
        </w:tc>
        <w:tc>
          <w:tcPr>
            <w:tcW w:w="567" w:type="dxa"/>
            <w:tcBorders>
              <w:top w:val="single" w:sz="4" w:space="0" w:color="auto"/>
              <w:left w:val="single" w:sz="4" w:space="0" w:color="auto"/>
              <w:right w:val="single" w:sz="4" w:space="0" w:color="auto"/>
            </w:tcBorders>
            <w:textDirection w:val="btLr"/>
          </w:tcPr>
          <w:p w:rsidR="002B1795" w:rsidRPr="002B1795" w:rsidRDefault="002B1795" w:rsidP="00C25F1B">
            <w:pPr>
              <w:pStyle w:val="ac"/>
              <w:tabs>
                <w:tab w:val="left" w:pos="869"/>
                <w:tab w:val="left" w:pos="2624"/>
              </w:tabs>
              <w:ind w:left="113" w:right="113"/>
              <w:jc w:val="center"/>
              <w:rPr>
                <w:rFonts w:ascii="Times New Roman" w:hAnsi="Times New Roman" w:cs="Times New Roman"/>
                <w:sz w:val="16"/>
                <w:lang w:val="ru-RU"/>
              </w:rPr>
            </w:pPr>
            <w:r w:rsidRPr="002B1795">
              <w:rPr>
                <w:rFonts w:ascii="Times New Roman" w:hAnsi="Times New Roman" w:cs="Times New Roman"/>
                <w:sz w:val="16"/>
                <w:lang w:val="ru-RU"/>
              </w:rPr>
              <w:t>520х542х201</w:t>
            </w:r>
          </w:p>
        </w:tc>
        <w:tc>
          <w:tcPr>
            <w:tcW w:w="709" w:type="dxa"/>
            <w:tcBorders>
              <w:top w:val="single" w:sz="4" w:space="0" w:color="auto"/>
              <w:left w:val="single" w:sz="4" w:space="0" w:color="auto"/>
              <w:right w:val="single" w:sz="4" w:space="0" w:color="auto"/>
            </w:tcBorders>
            <w:textDirection w:val="btLr"/>
          </w:tcPr>
          <w:p w:rsidR="002B1795" w:rsidRPr="002B1795" w:rsidRDefault="002B1795" w:rsidP="00C25F1B">
            <w:pPr>
              <w:pStyle w:val="ac"/>
              <w:tabs>
                <w:tab w:val="left" w:pos="869"/>
                <w:tab w:val="left" w:pos="2624"/>
              </w:tabs>
              <w:ind w:left="113" w:right="113"/>
              <w:jc w:val="center"/>
              <w:rPr>
                <w:rFonts w:ascii="Times New Roman" w:hAnsi="Times New Roman" w:cs="Times New Roman"/>
                <w:sz w:val="16"/>
                <w:lang w:val="ru-RU"/>
              </w:rPr>
            </w:pPr>
            <w:r w:rsidRPr="002B1795">
              <w:rPr>
                <w:rFonts w:ascii="Times New Roman" w:hAnsi="Times New Roman" w:cs="Times New Roman"/>
                <w:sz w:val="16"/>
                <w:lang w:val="ru-RU"/>
              </w:rPr>
              <w:t>585х542х201</w:t>
            </w:r>
          </w:p>
        </w:tc>
        <w:tc>
          <w:tcPr>
            <w:tcW w:w="708" w:type="dxa"/>
            <w:gridSpan w:val="2"/>
            <w:tcBorders>
              <w:top w:val="single" w:sz="4" w:space="0" w:color="auto"/>
              <w:left w:val="single" w:sz="4" w:space="0" w:color="auto"/>
              <w:right w:val="single" w:sz="4" w:space="0" w:color="auto"/>
            </w:tcBorders>
            <w:textDirection w:val="btLr"/>
          </w:tcPr>
          <w:p w:rsidR="002B1795" w:rsidRPr="002B1795" w:rsidRDefault="002B1795" w:rsidP="00C25F1B">
            <w:pPr>
              <w:pStyle w:val="ac"/>
              <w:tabs>
                <w:tab w:val="left" w:pos="869"/>
                <w:tab w:val="left" w:pos="2624"/>
              </w:tabs>
              <w:ind w:left="113" w:right="113"/>
              <w:jc w:val="center"/>
              <w:rPr>
                <w:rFonts w:ascii="Times New Roman" w:hAnsi="Times New Roman" w:cs="Times New Roman"/>
                <w:sz w:val="16"/>
                <w:lang w:val="ru-RU"/>
              </w:rPr>
            </w:pPr>
            <w:r w:rsidRPr="002B1795">
              <w:rPr>
                <w:rFonts w:ascii="Times New Roman" w:hAnsi="Times New Roman" w:cs="Times New Roman"/>
                <w:sz w:val="16"/>
                <w:lang w:val="ru-RU"/>
              </w:rPr>
              <w:t>655х542х201</w:t>
            </w:r>
          </w:p>
        </w:tc>
        <w:tc>
          <w:tcPr>
            <w:tcW w:w="567" w:type="dxa"/>
            <w:gridSpan w:val="2"/>
            <w:tcBorders>
              <w:top w:val="single" w:sz="4" w:space="0" w:color="auto"/>
              <w:left w:val="single" w:sz="4" w:space="0" w:color="auto"/>
              <w:right w:val="single" w:sz="8" w:space="0" w:color="auto"/>
            </w:tcBorders>
            <w:textDirection w:val="btLr"/>
          </w:tcPr>
          <w:p w:rsidR="002B1795" w:rsidRPr="002B1795" w:rsidRDefault="002B1795" w:rsidP="00C25F1B">
            <w:pPr>
              <w:pStyle w:val="ac"/>
              <w:tabs>
                <w:tab w:val="left" w:pos="869"/>
                <w:tab w:val="left" w:pos="2624"/>
              </w:tabs>
              <w:ind w:left="113" w:right="113"/>
              <w:jc w:val="center"/>
              <w:rPr>
                <w:rFonts w:ascii="Times New Roman" w:hAnsi="Times New Roman" w:cs="Times New Roman"/>
                <w:sz w:val="16"/>
                <w:lang w:val="ru-RU"/>
              </w:rPr>
            </w:pPr>
            <w:r w:rsidRPr="002B1795">
              <w:rPr>
                <w:rFonts w:ascii="Times New Roman" w:hAnsi="Times New Roman" w:cs="Times New Roman"/>
                <w:sz w:val="16"/>
                <w:lang w:val="ru-RU"/>
              </w:rPr>
              <w:t>450х801х201</w:t>
            </w:r>
          </w:p>
        </w:tc>
        <w:tc>
          <w:tcPr>
            <w:tcW w:w="851" w:type="dxa"/>
            <w:gridSpan w:val="2"/>
            <w:tcBorders>
              <w:top w:val="single" w:sz="4" w:space="0" w:color="auto"/>
              <w:left w:val="single" w:sz="4" w:space="0" w:color="auto"/>
              <w:right w:val="single" w:sz="8" w:space="0" w:color="auto"/>
            </w:tcBorders>
            <w:textDirection w:val="btLr"/>
          </w:tcPr>
          <w:p w:rsidR="002B1795" w:rsidRPr="002B1795" w:rsidRDefault="002B1795" w:rsidP="00C25F1B">
            <w:pPr>
              <w:pStyle w:val="ac"/>
              <w:tabs>
                <w:tab w:val="left" w:pos="869"/>
                <w:tab w:val="left" w:pos="2624"/>
              </w:tabs>
              <w:ind w:left="113" w:right="113"/>
              <w:jc w:val="center"/>
              <w:rPr>
                <w:rFonts w:ascii="Times New Roman" w:hAnsi="Times New Roman" w:cs="Times New Roman"/>
                <w:sz w:val="16"/>
                <w:lang w:val="ru-RU"/>
              </w:rPr>
            </w:pPr>
            <w:r w:rsidRPr="002B1795">
              <w:rPr>
                <w:rFonts w:ascii="Times New Roman" w:hAnsi="Times New Roman" w:cs="Times New Roman"/>
                <w:sz w:val="16"/>
                <w:lang w:val="ru-RU"/>
              </w:rPr>
              <w:t>520х810х201</w:t>
            </w:r>
          </w:p>
        </w:tc>
        <w:tc>
          <w:tcPr>
            <w:tcW w:w="709" w:type="dxa"/>
            <w:gridSpan w:val="2"/>
            <w:tcBorders>
              <w:top w:val="single" w:sz="4" w:space="0" w:color="auto"/>
              <w:left w:val="single" w:sz="4" w:space="0" w:color="auto"/>
              <w:right w:val="single" w:sz="8" w:space="0" w:color="auto"/>
            </w:tcBorders>
            <w:textDirection w:val="btLr"/>
          </w:tcPr>
          <w:p w:rsidR="002B1795" w:rsidRPr="002B1795" w:rsidRDefault="002B1795" w:rsidP="00C25F1B">
            <w:pPr>
              <w:pStyle w:val="ac"/>
              <w:tabs>
                <w:tab w:val="left" w:pos="869"/>
                <w:tab w:val="left" w:pos="2624"/>
              </w:tabs>
              <w:ind w:left="113" w:right="113"/>
              <w:jc w:val="center"/>
              <w:rPr>
                <w:rFonts w:ascii="Times New Roman" w:hAnsi="Times New Roman" w:cs="Times New Roman"/>
                <w:sz w:val="16"/>
                <w:lang w:val="ru-RU"/>
              </w:rPr>
            </w:pPr>
            <w:r w:rsidRPr="002B1795">
              <w:rPr>
                <w:rFonts w:ascii="Times New Roman" w:hAnsi="Times New Roman" w:cs="Times New Roman"/>
                <w:sz w:val="16"/>
                <w:lang w:val="ru-RU"/>
              </w:rPr>
              <w:t>585х810х201</w:t>
            </w:r>
          </w:p>
        </w:tc>
        <w:tc>
          <w:tcPr>
            <w:tcW w:w="708" w:type="dxa"/>
            <w:tcBorders>
              <w:top w:val="single" w:sz="4" w:space="0" w:color="auto"/>
              <w:left w:val="single" w:sz="4" w:space="0" w:color="auto"/>
              <w:right w:val="single" w:sz="8" w:space="0" w:color="auto"/>
            </w:tcBorders>
            <w:textDirection w:val="btLr"/>
          </w:tcPr>
          <w:p w:rsidR="002B1795" w:rsidRPr="002B1795" w:rsidRDefault="002B1795" w:rsidP="00C25F1B">
            <w:pPr>
              <w:pStyle w:val="ac"/>
              <w:tabs>
                <w:tab w:val="left" w:pos="869"/>
                <w:tab w:val="left" w:pos="2624"/>
              </w:tabs>
              <w:ind w:left="113" w:right="113"/>
              <w:jc w:val="center"/>
              <w:rPr>
                <w:rFonts w:ascii="Times New Roman" w:hAnsi="Times New Roman" w:cs="Times New Roman"/>
                <w:sz w:val="16"/>
                <w:lang w:val="ru-RU"/>
              </w:rPr>
            </w:pPr>
            <w:r w:rsidRPr="002B1795">
              <w:rPr>
                <w:rFonts w:ascii="Times New Roman" w:hAnsi="Times New Roman" w:cs="Times New Roman"/>
                <w:sz w:val="16"/>
                <w:lang w:val="ru-RU"/>
              </w:rPr>
              <w:t>655х810х201</w:t>
            </w:r>
          </w:p>
        </w:tc>
      </w:tr>
      <w:tr w:rsidR="002B1795" w:rsidRPr="00A40ABA" w:rsidTr="002B1795">
        <w:trPr>
          <w:trHeight w:val="195"/>
        </w:trPr>
        <w:tc>
          <w:tcPr>
            <w:tcW w:w="2518" w:type="dxa"/>
            <w:gridSpan w:val="2"/>
            <w:tcBorders>
              <w:left w:val="single" w:sz="8" w:space="0" w:color="auto"/>
              <w:bottom w:val="single" w:sz="8" w:space="0" w:color="auto"/>
              <w:right w:val="single" w:sz="8" w:space="0" w:color="auto"/>
            </w:tcBorders>
            <w:vAlign w:val="center"/>
          </w:tcPr>
          <w:p w:rsidR="002B1795" w:rsidRPr="004305C1" w:rsidRDefault="002B1795" w:rsidP="002B1795">
            <w:pPr>
              <w:tabs>
                <w:tab w:val="left" w:pos="869"/>
                <w:tab w:val="left" w:pos="2624"/>
              </w:tabs>
              <w:rPr>
                <w:rFonts w:ascii="Times New Roman" w:hAnsi="Times New Roman" w:cs="Times New Roman"/>
                <w:color w:val="000000"/>
                <w:sz w:val="16"/>
                <w:szCs w:val="16"/>
                <w:lang w:val="ru-RU" w:eastAsia="ar-SA"/>
              </w:rPr>
            </w:pPr>
            <w:r w:rsidRPr="004305C1">
              <w:rPr>
                <w:rFonts w:ascii="Times New Roman" w:hAnsi="Times New Roman" w:cs="Times New Roman"/>
                <w:color w:val="000000"/>
                <w:sz w:val="16"/>
                <w:szCs w:val="16"/>
                <w:lang w:val="ru-RU" w:eastAsia="ar-SA"/>
              </w:rPr>
              <w:t>Масса</w:t>
            </w:r>
            <w:r>
              <w:rPr>
                <w:rFonts w:ascii="Times New Roman" w:hAnsi="Times New Roman" w:cs="Times New Roman"/>
                <w:color w:val="000000"/>
                <w:sz w:val="16"/>
                <w:szCs w:val="16"/>
                <w:lang w:val="ru-RU" w:eastAsia="ar-SA"/>
              </w:rPr>
              <w:t xml:space="preserve"> с кронштейном / с консолью</w:t>
            </w:r>
            <w:r w:rsidRPr="004305C1">
              <w:rPr>
                <w:rFonts w:ascii="Times New Roman" w:hAnsi="Times New Roman" w:cs="Times New Roman"/>
                <w:color w:val="000000"/>
                <w:sz w:val="16"/>
                <w:szCs w:val="16"/>
                <w:lang w:val="ru-RU" w:eastAsia="ar-SA"/>
              </w:rPr>
              <w:t xml:space="preserve">, </w:t>
            </w:r>
            <w:proofErr w:type="gramStart"/>
            <w:r w:rsidRPr="004305C1">
              <w:rPr>
                <w:rFonts w:ascii="Times New Roman" w:hAnsi="Times New Roman" w:cs="Times New Roman"/>
                <w:color w:val="000000"/>
                <w:sz w:val="16"/>
                <w:szCs w:val="16"/>
                <w:lang w:val="ru-RU" w:eastAsia="ar-SA"/>
              </w:rPr>
              <w:t>кг</w:t>
            </w:r>
            <w:proofErr w:type="gramEnd"/>
          </w:p>
        </w:tc>
        <w:tc>
          <w:tcPr>
            <w:tcW w:w="709" w:type="dxa"/>
            <w:tcBorders>
              <w:left w:val="single" w:sz="8" w:space="0" w:color="auto"/>
              <w:bottom w:val="single" w:sz="8" w:space="0" w:color="auto"/>
              <w:right w:val="single" w:sz="4" w:space="0" w:color="auto"/>
            </w:tcBorders>
          </w:tcPr>
          <w:p w:rsidR="002B1795" w:rsidRPr="002B1795" w:rsidRDefault="002B1795" w:rsidP="002B1795">
            <w:pPr>
              <w:pStyle w:val="ac"/>
              <w:tabs>
                <w:tab w:val="left" w:pos="869"/>
                <w:tab w:val="left" w:pos="2624"/>
              </w:tabs>
              <w:ind w:left="-108"/>
              <w:jc w:val="center"/>
              <w:rPr>
                <w:rFonts w:ascii="Times New Roman" w:hAnsi="Times New Roman" w:cs="Times New Roman"/>
                <w:sz w:val="16"/>
                <w:lang w:val="ru-RU"/>
              </w:rPr>
            </w:pPr>
            <w:r w:rsidRPr="002B1795">
              <w:rPr>
                <w:rFonts w:ascii="Times New Roman" w:hAnsi="Times New Roman" w:cs="Times New Roman"/>
                <w:sz w:val="16"/>
                <w:lang w:val="ru-RU"/>
              </w:rPr>
              <w:t>11</w:t>
            </w:r>
          </w:p>
        </w:tc>
        <w:tc>
          <w:tcPr>
            <w:tcW w:w="567" w:type="dxa"/>
            <w:tcBorders>
              <w:left w:val="single" w:sz="4" w:space="0" w:color="auto"/>
              <w:bottom w:val="single" w:sz="8" w:space="0" w:color="auto"/>
              <w:right w:val="single" w:sz="4" w:space="0" w:color="auto"/>
            </w:tcBorders>
          </w:tcPr>
          <w:p w:rsidR="002B1795" w:rsidRPr="002B1795" w:rsidRDefault="002B1795" w:rsidP="002B1795">
            <w:pPr>
              <w:pStyle w:val="ac"/>
              <w:tabs>
                <w:tab w:val="left" w:pos="869"/>
                <w:tab w:val="left" w:pos="2624"/>
              </w:tabs>
              <w:ind w:left="-108"/>
              <w:jc w:val="center"/>
              <w:rPr>
                <w:rFonts w:ascii="Times New Roman" w:hAnsi="Times New Roman" w:cs="Times New Roman"/>
                <w:sz w:val="16"/>
                <w:lang w:val="ru-RU"/>
              </w:rPr>
            </w:pPr>
            <w:r w:rsidRPr="002B1795">
              <w:rPr>
                <w:rFonts w:ascii="Times New Roman" w:hAnsi="Times New Roman" w:cs="Times New Roman"/>
                <w:sz w:val="16"/>
                <w:lang w:val="ru-RU"/>
              </w:rPr>
              <w:t>12</w:t>
            </w:r>
          </w:p>
        </w:tc>
        <w:tc>
          <w:tcPr>
            <w:tcW w:w="709" w:type="dxa"/>
            <w:tcBorders>
              <w:left w:val="single" w:sz="4" w:space="0" w:color="auto"/>
              <w:bottom w:val="single" w:sz="8" w:space="0" w:color="auto"/>
              <w:right w:val="single" w:sz="4" w:space="0" w:color="auto"/>
            </w:tcBorders>
          </w:tcPr>
          <w:p w:rsidR="002B1795" w:rsidRPr="002B1795" w:rsidRDefault="002B1795" w:rsidP="002B1795">
            <w:pPr>
              <w:pStyle w:val="ac"/>
              <w:tabs>
                <w:tab w:val="left" w:pos="869"/>
                <w:tab w:val="left" w:pos="2624"/>
              </w:tabs>
              <w:ind w:left="-108"/>
              <w:jc w:val="center"/>
              <w:rPr>
                <w:rFonts w:ascii="Times New Roman" w:hAnsi="Times New Roman" w:cs="Times New Roman"/>
                <w:sz w:val="16"/>
                <w:lang w:val="ru-RU"/>
              </w:rPr>
            </w:pPr>
            <w:r w:rsidRPr="002B1795">
              <w:rPr>
                <w:rFonts w:ascii="Times New Roman" w:hAnsi="Times New Roman" w:cs="Times New Roman"/>
                <w:sz w:val="16"/>
                <w:lang w:val="ru-RU"/>
              </w:rPr>
              <w:t>13</w:t>
            </w:r>
          </w:p>
        </w:tc>
        <w:tc>
          <w:tcPr>
            <w:tcW w:w="708" w:type="dxa"/>
            <w:gridSpan w:val="2"/>
            <w:tcBorders>
              <w:left w:val="single" w:sz="4" w:space="0" w:color="auto"/>
              <w:bottom w:val="single" w:sz="8" w:space="0" w:color="auto"/>
              <w:right w:val="single" w:sz="4" w:space="0" w:color="auto"/>
            </w:tcBorders>
          </w:tcPr>
          <w:p w:rsidR="002B1795" w:rsidRPr="002B1795" w:rsidRDefault="002B1795" w:rsidP="002B1795">
            <w:pPr>
              <w:pStyle w:val="ac"/>
              <w:tabs>
                <w:tab w:val="left" w:pos="869"/>
                <w:tab w:val="left" w:pos="2624"/>
              </w:tabs>
              <w:ind w:left="-108"/>
              <w:jc w:val="center"/>
              <w:rPr>
                <w:rFonts w:ascii="Times New Roman" w:hAnsi="Times New Roman" w:cs="Times New Roman"/>
                <w:sz w:val="16"/>
                <w:lang w:val="ru-RU"/>
              </w:rPr>
            </w:pPr>
            <w:r w:rsidRPr="002B1795">
              <w:rPr>
                <w:rFonts w:ascii="Times New Roman" w:hAnsi="Times New Roman" w:cs="Times New Roman"/>
                <w:sz w:val="16"/>
                <w:lang w:val="ru-RU"/>
              </w:rPr>
              <w:t>14</w:t>
            </w:r>
          </w:p>
        </w:tc>
        <w:tc>
          <w:tcPr>
            <w:tcW w:w="567" w:type="dxa"/>
            <w:gridSpan w:val="2"/>
            <w:tcBorders>
              <w:left w:val="single" w:sz="4" w:space="0" w:color="auto"/>
              <w:bottom w:val="single" w:sz="8" w:space="0" w:color="auto"/>
              <w:right w:val="single" w:sz="8" w:space="0" w:color="auto"/>
            </w:tcBorders>
          </w:tcPr>
          <w:p w:rsidR="002B1795" w:rsidRPr="002B1795" w:rsidRDefault="002B1795" w:rsidP="002B1795">
            <w:pPr>
              <w:pStyle w:val="ac"/>
              <w:tabs>
                <w:tab w:val="left" w:pos="869"/>
                <w:tab w:val="left" w:pos="2624"/>
              </w:tabs>
              <w:ind w:left="-108"/>
              <w:jc w:val="center"/>
              <w:rPr>
                <w:rFonts w:ascii="Times New Roman" w:hAnsi="Times New Roman" w:cs="Times New Roman"/>
                <w:sz w:val="16"/>
                <w:lang w:val="ru-RU"/>
              </w:rPr>
            </w:pPr>
            <w:r w:rsidRPr="002B1795">
              <w:rPr>
                <w:rFonts w:ascii="Times New Roman" w:hAnsi="Times New Roman" w:cs="Times New Roman"/>
                <w:sz w:val="16"/>
                <w:lang w:val="ru-RU"/>
              </w:rPr>
              <w:t>16,5</w:t>
            </w:r>
          </w:p>
        </w:tc>
        <w:tc>
          <w:tcPr>
            <w:tcW w:w="851" w:type="dxa"/>
            <w:gridSpan w:val="2"/>
            <w:tcBorders>
              <w:left w:val="single" w:sz="4" w:space="0" w:color="auto"/>
              <w:bottom w:val="single" w:sz="8" w:space="0" w:color="auto"/>
              <w:right w:val="single" w:sz="8" w:space="0" w:color="auto"/>
            </w:tcBorders>
          </w:tcPr>
          <w:p w:rsidR="002B1795" w:rsidRPr="002B1795" w:rsidRDefault="002B1795" w:rsidP="002B1795">
            <w:pPr>
              <w:pStyle w:val="ac"/>
              <w:tabs>
                <w:tab w:val="left" w:pos="869"/>
                <w:tab w:val="left" w:pos="2624"/>
              </w:tabs>
              <w:ind w:left="-108"/>
              <w:jc w:val="center"/>
              <w:rPr>
                <w:rFonts w:ascii="Times New Roman" w:hAnsi="Times New Roman" w:cs="Times New Roman"/>
                <w:sz w:val="16"/>
                <w:lang w:val="ru-RU"/>
              </w:rPr>
            </w:pPr>
            <w:r w:rsidRPr="002B1795">
              <w:rPr>
                <w:rFonts w:ascii="Times New Roman" w:hAnsi="Times New Roman" w:cs="Times New Roman"/>
                <w:sz w:val="16"/>
                <w:lang w:val="ru-RU"/>
              </w:rPr>
              <w:t>18</w:t>
            </w:r>
          </w:p>
        </w:tc>
        <w:tc>
          <w:tcPr>
            <w:tcW w:w="709" w:type="dxa"/>
            <w:gridSpan w:val="2"/>
            <w:tcBorders>
              <w:left w:val="single" w:sz="4" w:space="0" w:color="auto"/>
              <w:bottom w:val="single" w:sz="8" w:space="0" w:color="auto"/>
              <w:right w:val="single" w:sz="8" w:space="0" w:color="auto"/>
            </w:tcBorders>
          </w:tcPr>
          <w:p w:rsidR="002B1795" w:rsidRPr="002B1795" w:rsidRDefault="002B1795" w:rsidP="002B1795">
            <w:pPr>
              <w:pStyle w:val="ac"/>
              <w:tabs>
                <w:tab w:val="left" w:pos="869"/>
                <w:tab w:val="left" w:pos="2624"/>
              </w:tabs>
              <w:ind w:left="-108"/>
              <w:jc w:val="center"/>
              <w:rPr>
                <w:rFonts w:ascii="Times New Roman" w:hAnsi="Times New Roman" w:cs="Times New Roman"/>
                <w:sz w:val="16"/>
                <w:lang w:val="ru-RU"/>
              </w:rPr>
            </w:pPr>
            <w:r w:rsidRPr="002B1795">
              <w:rPr>
                <w:rFonts w:ascii="Times New Roman" w:hAnsi="Times New Roman" w:cs="Times New Roman"/>
                <w:sz w:val="16"/>
                <w:lang w:val="ru-RU"/>
              </w:rPr>
              <w:t>19,5</w:t>
            </w:r>
          </w:p>
        </w:tc>
        <w:tc>
          <w:tcPr>
            <w:tcW w:w="708" w:type="dxa"/>
            <w:tcBorders>
              <w:left w:val="single" w:sz="4" w:space="0" w:color="auto"/>
              <w:bottom w:val="single" w:sz="8" w:space="0" w:color="auto"/>
              <w:right w:val="single" w:sz="8" w:space="0" w:color="auto"/>
            </w:tcBorders>
          </w:tcPr>
          <w:p w:rsidR="002B1795" w:rsidRPr="002B1795" w:rsidRDefault="002B1795" w:rsidP="002B1795">
            <w:pPr>
              <w:pStyle w:val="ac"/>
              <w:tabs>
                <w:tab w:val="left" w:pos="869"/>
                <w:tab w:val="left" w:pos="2624"/>
              </w:tabs>
              <w:ind w:left="-108"/>
              <w:jc w:val="center"/>
              <w:rPr>
                <w:rFonts w:ascii="Times New Roman" w:hAnsi="Times New Roman" w:cs="Times New Roman"/>
                <w:sz w:val="16"/>
                <w:lang w:val="ru-RU"/>
              </w:rPr>
            </w:pPr>
            <w:r w:rsidRPr="002B1795">
              <w:rPr>
                <w:rFonts w:ascii="Times New Roman" w:hAnsi="Times New Roman" w:cs="Times New Roman"/>
                <w:sz w:val="16"/>
                <w:lang w:val="ru-RU"/>
              </w:rPr>
              <w:t>21</w:t>
            </w:r>
          </w:p>
        </w:tc>
      </w:tr>
    </w:tbl>
    <w:p w:rsidR="003E7046" w:rsidRDefault="003E7046" w:rsidP="00C11F59">
      <w:pPr>
        <w:spacing w:before="67"/>
        <w:jc w:val="center"/>
        <w:rPr>
          <w:rFonts w:ascii="Times New Roman" w:hAnsi="Times New Roman" w:cs="Times New Roman"/>
          <w:b/>
          <w:sz w:val="18"/>
          <w:szCs w:val="18"/>
          <w:lang w:val="ru-RU"/>
        </w:rPr>
      </w:pPr>
    </w:p>
    <w:p w:rsidR="00AC1A6C" w:rsidRPr="00C11F59" w:rsidRDefault="004305C1" w:rsidP="00C11F59">
      <w:pPr>
        <w:spacing w:before="67"/>
        <w:jc w:val="center"/>
        <w:rPr>
          <w:rFonts w:ascii="Times New Roman" w:eastAsia="Arial" w:hAnsi="Times New Roman" w:cs="Times New Roman"/>
          <w:sz w:val="18"/>
          <w:szCs w:val="18"/>
          <w:lang w:val="ru-RU"/>
        </w:rPr>
      </w:pPr>
      <w:r>
        <w:rPr>
          <w:rFonts w:ascii="Times New Roman" w:hAnsi="Times New Roman" w:cs="Times New Roman"/>
          <w:b/>
          <w:sz w:val="18"/>
          <w:szCs w:val="18"/>
          <w:lang w:val="ru-RU"/>
        </w:rPr>
        <w:t>3</w:t>
      </w:r>
      <w:r w:rsidR="00C11F59">
        <w:rPr>
          <w:rFonts w:ascii="Times New Roman" w:hAnsi="Times New Roman" w:cs="Times New Roman"/>
          <w:b/>
          <w:sz w:val="18"/>
          <w:szCs w:val="18"/>
          <w:lang w:val="ru-RU"/>
        </w:rPr>
        <w:t xml:space="preserve">. </w:t>
      </w:r>
      <w:r w:rsidR="00D94EF3" w:rsidRPr="00C11F59">
        <w:rPr>
          <w:rFonts w:ascii="Times New Roman" w:hAnsi="Times New Roman" w:cs="Times New Roman"/>
          <w:b/>
          <w:sz w:val="18"/>
          <w:szCs w:val="18"/>
          <w:lang w:val="ru-RU"/>
        </w:rPr>
        <w:t xml:space="preserve">Расшифровка </w:t>
      </w:r>
      <w:r w:rsidR="00700F5E">
        <w:rPr>
          <w:rFonts w:ascii="Times New Roman" w:hAnsi="Times New Roman" w:cs="Times New Roman"/>
          <w:b/>
          <w:sz w:val="18"/>
          <w:szCs w:val="18"/>
          <w:lang w:val="ru-RU"/>
        </w:rPr>
        <w:t>маркировки светильника</w:t>
      </w:r>
      <w:r w:rsidR="00D94EF3" w:rsidRPr="00C11F59">
        <w:rPr>
          <w:rFonts w:ascii="Times New Roman" w:hAnsi="Times New Roman" w:cs="Times New Roman"/>
          <w:b/>
          <w:sz w:val="18"/>
          <w:szCs w:val="18"/>
          <w:lang w:val="ru-RU"/>
        </w:rPr>
        <w:t>:</w:t>
      </w:r>
    </w:p>
    <w:p w:rsidR="00044A5E" w:rsidRPr="00A40ABA" w:rsidRDefault="003E725E" w:rsidP="003E725E">
      <w:pPr>
        <w:tabs>
          <w:tab w:val="left" w:pos="2094"/>
        </w:tabs>
        <w:spacing w:before="67"/>
        <w:rPr>
          <w:rFonts w:ascii="Times New Roman" w:eastAsia="Arial" w:hAnsi="Times New Roman" w:cs="Times New Roman"/>
          <w:lang w:val="ru-RU"/>
        </w:rPr>
      </w:pPr>
      <w:r w:rsidRPr="00A40ABA">
        <w:rPr>
          <w:rFonts w:ascii="Times New Roman" w:eastAsia="Arial" w:hAnsi="Times New Roman" w:cs="Times New Roman"/>
          <w:lang w:val="ru-RU"/>
        </w:rPr>
        <w:t xml:space="preserve">  </w:t>
      </w:r>
    </w:p>
    <w:p w:rsidR="00D608C7" w:rsidRDefault="002B1795" w:rsidP="002B1795">
      <w:pPr>
        <w:tabs>
          <w:tab w:val="left" w:pos="2094"/>
        </w:tabs>
        <w:spacing w:before="67"/>
        <w:ind w:left="-142"/>
        <w:jc w:val="center"/>
        <w:rPr>
          <w:rFonts w:ascii="Times New Roman" w:eastAsia="Arial" w:hAnsi="Times New Roman" w:cs="Times New Roman"/>
          <w:lang w:val="ru-RU"/>
        </w:rPr>
      </w:pPr>
      <w:r>
        <w:rPr>
          <w:rFonts w:ascii="Times New Roman" w:eastAsia="Arial" w:hAnsi="Times New Roman" w:cs="Times New Roman"/>
          <w:noProof/>
          <w:lang w:val="ru-RU" w:eastAsia="ru-RU"/>
        </w:rPr>
        <w:drawing>
          <wp:inline distT="0" distB="0" distL="0" distR="0">
            <wp:extent cx="3797138" cy="14763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9951" cy="1477469"/>
                    </a:xfrm>
                    <a:prstGeom prst="rect">
                      <a:avLst/>
                    </a:prstGeom>
                    <a:noFill/>
                  </pic:spPr>
                </pic:pic>
              </a:graphicData>
            </a:graphic>
          </wp:inline>
        </w:drawing>
      </w:r>
    </w:p>
    <w:p w:rsidR="009431D7" w:rsidRDefault="009431D7" w:rsidP="00A40ABA">
      <w:pPr>
        <w:tabs>
          <w:tab w:val="left" w:pos="869"/>
        </w:tabs>
        <w:ind w:right="1"/>
        <w:jc w:val="center"/>
        <w:rPr>
          <w:rFonts w:ascii="Times New Roman" w:hAnsi="Times New Roman" w:cs="Times New Roman"/>
          <w:b/>
          <w:color w:val="000000"/>
          <w:sz w:val="18"/>
          <w:szCs w:val="18"/>
          <w:lang w:val="ru-RU" w:eastAsia="ar-SA"/>
        </w:rPr>
      </w:pPr>
    </w:p>
    <w:p w:rsidR="003027E6" w:rsidRDefault="003027E6" w:rsidP="00A40ABA">
      <w:pPr>
        <w:tabs>
          <w:tab w:val="left" w:pos="869"/>
        </w:tabs>
        <w:ind w:right="1"/>
        <w:jc w:val="center"/>
        <w:rPr>
          <w:rFonts w:ascii="Times New Roman" w:hAnsi="Times New Roman" w:cs="Times New Roman"/>
          <w:b/>
          <w:color w:val="000000"/>
          <w:sz w:val="18"/>
          <w:szCs w:val="18"/>
          <w:lang w:val="ru-RU" w:eastAsia="ar-SA"/>
        </w:rPr>
      </w:pPr>
    </w:p>
    <w:p w:rsidR="005160CC" w:rsidRPr="00A40ABA" w:rsidRDefault="00A40ABA" w:rsidP="00A40ABA">
      <w:pPr>
        <w:tabs>
          <w:tab w:val="left" w:pos="869"/>
        </w:tabs>
        <w:ind w:right="1"/>
        <w:jc w:val="center"/>
        <w:rPr>
          <w:rFonts w:ascii="Times New Roman" w:hAnsi="Times New Roman" w:cs="Times New Roman"/>
          <w:b/>
          <w:color w:val="000000"/>
          <w:sz w:val="18"/>
          <w:szCs w:val="18"/>
          <w:lang w:val="ru-RU" w:eastAsia="ar-SA"/>
        </w:rPr>
      </w:pPr>
      <w:r>
        <w:rPr>
          <w:rFonts w:ascii="Times New Roman" w:hAnsi="Times New Roman" w:cs="Times New Roman"/>
          <w:b/>
          <w:color w:val="000000"/>
          <w:sz w:val="18"/>
          <w:szCs w:val="18"/>
          <w:lang w:val="ru-RU" w:eastAsia="ar-SA"/>
        </w:rPr>
        <w:t xml:space="preserve">4. </w:t>
      </w:r>
      <w:r w:rsidR="005160CC" w:rsidRPr="00A40ABA">
        <w:rPr>
          <w:rFonts w:ascii="Times New Roman" w:hAnsi="Times New Roman" w:cs="Times New Roman"/>
          <w:b/>
          <w:color w:val="000000"/>
          <w:sz w:val="18"/>
          <w:szCs w:val="18"/>
          <w:lang w:val="ru-RU" w:eastAsia="ar-SA"/>
        </w:rPr>
        <w:t>Комплектность поставки</w:t>
      </w:r>
    </w:p>
    <w:tbl>
      <w:tblPr>
        <w:tblStyle w:val="a8"/>
        <w:tblW w:w="7314" w:type="dxa"/>
        <w:tblLook w:val="04A0"/>
      </w:tblPr>
      <w:tblGrid>
        <w:gridCol w:w="802"/>
        <w:gridCol w:w="5043"/>
        <w:gridCol w:w="1469"/>
      </w:tblGrid>
      <w:tr w:rsidR="00A40ABA" w:rsidRPr="00A40ABA" w:rsidTr="004305C1">
        <w:trPr>
          <w:trHeight w:val="227"/>
        </w:trPr>
        <w:tc>
          <w:tcPr>
            <w:tcW w:w="802" w:type="dxa"/>
            <w:tcBorders>
              <w:top w:val="single" w:sz="8" w:space="0" w:color="auto"/>
              <w:left w:val="single" w:sz="8" w:space="0" w:color="auto"/>
              <w:bottom w:val="single" w:sz="8" w:space="0" w:color="auto"/>
            </w:tcBorders>
          </w:tcPr>
          <w:p w:rsidR="005160CC" w:rsidRPr="00A40ABA" w:rsidRDefault="005160CC"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 </w:t>
            </w:r>
            <w:proofErr w:type="gramStart"/>
            <w:r w:rsidRPr="00A40ABA">
              <w:rPr>
                <w:rFonts w:ascii="Times New Roman" w:hAnsi="Times New Roman" w:cs="Times New Roman"/>
                <w:color w:val="000000"/>
                <w:sz w:val="18"/>
                <w:szCs w:val="18"/>
                <w:lang w:val="ru-RU" w:eastAsia="ar-SA"/>
              </w:rPr>
              <w:t>п</w:t>
            </w:r>
            <w:proofErr w:type="gramEnd"/>
            <w:r w:rsidRPr="00A40ABA">
              <w:rPr>
                <w:rFonts w:ascii="Times New Roman" w:hAnsi="Times New Roman" w:cs="Times New Roman"/>
                <w:color w:val="000000"/>
                <w:sz w:val="18"/>
                <w:szCs w:val="18"/>
                <w:lang w:val="ru-RU" w:eastAsia="ar-SA"/>
              </w:rPr>
              <w:t>/п</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Комплектующие</w:t>
            </w:r>
          </w:p>
        </w:tc>
        <w:tc>
          <w:tcPr>
            <w:tcW w:w="1469" w:type="dxa"/>
            <w:tcBorders>
              <w:top w:val="single" w:sz="8" w:space="0" w:color="auto"/>
              <w:bottom w:val="single" w:sz="8" w:space="0" w:color="auto"/>
              <w:right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 xml:space="preserve">Количество, </w:t>
            </w:r>
            <w:proofErr w:type="spellStart"/>
            <w:proofErr w:type="gramStart"/>
            <w:r w:rsidRPr="00A40ABA">
              <w:rPr>
                <w:rFonts w:ascii="Times New Roman" w:hAnsi="Times New Roman" w:cs="Times New Roman"/>
                <w:color w:val="000000"/>
                <w:sz w:val="18"/>
                <w:szCs w:val="18"/>
                <w:lang w:val="ru-RU" w:eastAsia="ar-SA"/>
              </w:rPr>
              <w:t>шт</w:t>
            </w:r>
            <w:proofErr w:type="spellEnd"/>
            <w:proofErr w:type="gramEnd"/>
          </w:p>
        </w:tc>
      </w:tr>
      <w:tr w:rsidR="00A40ABA" w:rsidRPr="00A40ABA" w:rsidTr="002B1795">
        <w:trPr>
          <w:trHeight w:val="313"/>
        </w:trPr>
        <w:tc>
          <w:tcPr>
            <w:tcW w:w="802" w:type="dxa"/>
            <w:tcBorders>
              <w:top w:val="single" w:sz="8" w:space="0" w:color="auto"/>
              <w:left w:val="single" w:sz="8" w:space="0" w:color="auto"/>
              <w:bottom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A75BB6" w:rsidRPr="00A40ABA" w:rsidRDefault="002B1795" w:rsidP="002B179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2.</w:t>
            </w:r>
          </w:p>
        </w:tc>
        <w:tc>
          <w:tcPr>
            <w:tcW w:w="5043" w:type="dxa"/>
            <w:tcBorders>
              <w:top w:val="single" w:sz="8" w:space="0" w:color="auto"/>
              <w:bottom w:val="single" w:sz="8" w:space="0" w:color="auto"/>
            </w:tcBorders>
          </w:tcPr>
          <w:p w:rsidR="005160CC"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Светильник</w:t>
            </w:r>
          </w:p>
          <w:p w:rsidR="00A75BB6" w:rsidRPr="00A40ABA" w:rsidRDefault="00281285" w:rsidP="005160CC">
            <w:pPr>
              <w:tabs>
                <w:tab w:val="left" w:pos="869"/>
              </w:tabs>
              <w:ind w:right="1"/>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Паспорт на светильник</w:t>
            </w:r>
          </w:p>
        </w:tc>
        <w:tc>
          <w:tcPr>
            <w:tcW w:w="1469" w:type="dxa"/>
            <w:tcBorders>
              <w:top w:val="single" w:sz="8" w:space="0" w:color="auto"/>
              <w:bottom w:val="single" w:sz="8" w:space="0" w:color="auto"/>
              <w:right w:val="single" w:sz="8" w:space="0" w:color="auto"/>
            </w:tcBorders>
          </w:tcPr>
          <w:p w:rsidR="005160CC" w:rsidRPr="00A40ABA" w:rsidRDefault="00281285" w:rsidP="00281285">
            <w:pPr>
              <w:tabs>
                <w:tab w:val="left" w:pos="869"/>
              </w:tabs>
              <w:ind w:right="1"/>
              <w:jc w:val="center"/>
              <w:rPr>
                <w:rFonts w:ascii="Times New Roman" w:hAnsi="Times New Roman" w:cs="Times New Roman"/>
                <w:color w:val="000000"/>
                <w:sz w:val="18"/>
                <w:szCs w:val="18"/>
                <w:lang w:val="ru-RU" w:eastAsia="ar-SA"/>
              </w:rPr>
            </w:pPr>
            <w:r w:rsidRPr="00A40ABA">
              <w:rPr>
                <w:rFonts w:ascii="Times New Roman" w:hAnsi="Times New Roman" w:cs="Times New Roman"/>
                <w:color w:val="000000"/>
                <w:sz w:val="18"/>
                <w:szCs w:val="18"/>
                <w:lang w:val="ru-RU" w:eastAsia="ar-SA"/>
              </w:rPr>
              <w:t>1</w:t>
            </w:r>
          </w:p>
          <w:p w:rsidR="00A75BB6" w:rsidRPr="00735BB5" w:rsidRDefault="002B1795" w:rsidP="002B1795">
            <w:pPr>
              <w:tabs>
                <w:tab w:val="left" w:pos="869"/>
              </w:tabs>
              <w:ind w:right="1"/>
              <w:jc w:val="center"/>
              <w:rPr>
                <w:rFonts w:ascii="Times New Roman" w:hAnsi="Times New Roman" w:cs="Times New Roman"/>
                <w:color w:val="000000"/>
                <w:sz w:val="18"/>
                <w:szCs w:val="18"/>
                <w:lang w:val="ru-RU" w:eastAsia="ar-SA"/>
              </w:rPr>
            </w:pPr>
            <w:r>
              <w:rPr>
                <w:rFonts w:ascii="Times New Roman" w:hAnsi="Times New Roman" w:cs="Times New Roman"/>
                <w:color w:val="000000"/>
                <w:sz w:val="18"/>
                <w:szCs w:val="18"/>
                <w:lang w:val="ru-RU" w:eastAsia="ar-SA"/>
              </w:rPr>
              <w:t>1</w:t>
            </w:r>
          </w:p>
        </w:tc>
      </w:tr>
    </w:tbl>
    <w:p w:rsidR="004305C1" w:rsidRDefault="004305C1"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p>
    <w:p w:rsidR="00D608C7" w:rsidRPr="00A40ABA" w:rsidRDefault="00D608C7" w:rsidP="00D608C7">
      <w:pPr>
        <w:pStyle w:val="21"/>
        <w:shd w:val="clear" w:color="auto" w:fill="auto"/>
        <w:tabs>
          <w:tab w:val="left" w:pos="869"/>
        </w:tabs>
        <w:spacing w:after="0" w:line="240" w:lineRule="exact"/>
        <w:ind w:left="969" w:firstLine="0"/>
        <w:jc w:val="center"/>
        <w:rPr>
          <w:rFonts w:ascii="Times New Roman" w:hAnsi="Times New Roman" w:cs="Times New Roman"/>
          <w:b/>
          <w:color w:val="000000"/>
          <w:sz w:val="18"/>
          <w:szCs w:val="18"/>
          <w:lang w:val="ru-RU" w:eastAsia="ar-SA"/>
        </w:rPr>
      </w:pPr>
      <w:r w:rsidRPr="00A40ABA">
        <w:rPr>
          <w:rFonts w:ascii="Times New Roman" w:hAnsi="Times New Roman" w:cs="Times New Roman"/>
          <w:b/>
          <w:color w:val="000000"/>
          <w:sz w:val="18"/>
          <w:szCs w:val="18"/>
          <w:lang w:val="ru-RU" w:eastAsia="ar-SA"/>
        </w:rPr>
        <w:t>5. Срок службы. Гарантийные обязательства</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 xml:space="preserve">5.1 Завод-изготовитель гарантирует соответствие светильника требованиям технических условий при соблюдении потребителем условий транспортирования, эксплуатации и хранения, установленными техническими условиями на данный светильник. </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5.2 Назначенный срок службы светильника 10 лет со дня выпуска предприятием изготовителем при соблюдении потребителем правил хранения, транспортирования и эксплуатации.</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5.3 Гарантийный срок эксплуатации светильника составляет 5 лет со дня продажи покупателю.</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5.4</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отсутствии отметки о продаже срок гарантии исчисляется со дня выпуска изделия, который указан в настоящем паспорте.</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5.5</w:t>
      </w:r>
      <w:proofErr w:type="gramStart"/>
      <w:r w:rsidRPr="0075480C">
        <w:rPr>
          <w:rFonts w:ascii="Times New Roman" w:hAnsi="Times New Roman" w:cs="Times New Roman"/>
          <w:sz w:val="18"/>
          <w:szCs w:val="18"/>
          <w:lang w:val="ru-RU"/>
        </w:rPr>
        <w:t xml:space="preserve"> П</w:t>
      </w:r>
      <w:proofErr w:type="gramEnd"/>
      <w:r w:rsidRPr="0075480C">
        <w:rPr>
          <w:rFonts w:ascii="Times New Roman" w:hAnsi="Times New Roman" w:cs="Times New Roman"/>
          <w:sz w:val="18"/>
          <w:szCs w:val="18"/>
          <w:lang w:val="ru-RU"/>
        </w:rPr>
        <w:t>ри несоблюдении правил хранения и транспортирования организациями – посредниками, предприятие-изготовитель не несет ответственности перед конечными покупателями за сохранность и качество продукции.</w:t>
      </w:r>
    </w:p>
    <w:p w:rsidR="0075480C" w:rsidRPr="0075480C"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5.6</w:t>
      </w:r>
      <w:proofErr w:type="gramStart"/>
      <w:r w:rsidRPr="0075480C">
        <w:rPr>
          <w:rFonts w:ascii="Times New Roman" w:hAnsi="Times New Roman" w:cs="Times New Roman"/>
          <w:sz w:val="18"/>
          <w:szCs w:val="18"/>
          <w:lang w:val="ru-RU"/>
        </w:rPr>
        <w:t xml:space="preserve"> Д</w:t>
      </w:r>
      <w:proofErr w:type="gramEnd"/>
      <w:r w:rsidRPr="0075480C">
        <w:rPr>
          <w:rFonts w:ascii="Times New Roman" w:hAnsi="Times New Roman" w:cs="Times New Roman"/>
          <w:sz w:val="18"/>
          <w:szCs w:val="18"/>
          <w:lang w:val="ru-RU"/>
        </w:rPr>
        <w:t>ля ремонта светильника в период гарантийного срока требуется предоставить акт рекламации с указанием условий, при которых была выявлена неисправность, фотографии светильника на месте эксплуатации до момента демонтажа и предъявить само изделие с паспортом предприятию-изготовителю или официальному представителю.</w:t>
      </w:r>
    </w:p>
    <w:p w:rsidR="00281285" w:rsidRDefault="0075480C" w:rsidP="0075480C">
      <w:pPr>
        <w:ind w:firstLine="426"/>
        <w:jc w:val="both"/>
        <w:rPr>
          <w:rFonts w:ascii="Times New Roman" w:hAnsi="Times New Roman" w:cs="Times New Roman"/>
          <w:sz w:val="18"/>
          <w:szCs w:val="18"/>
          <w:lang w:val="ru-RU"/>
        </w:rPr>
      </w:pPr>
      <w:r w:rsidRPr="0075480C">
        <w:rPr>
          <w:rFonts w:ascii="Times New Roman" w:hAnsi="Times New Roman" w:cs="Times New Roman"/>
          <w:sz w:val="18"/>
          <w:szCs w:val="18"/>
          <w:lang w:val="ru-RU"/>
        </w:rPr>
        <w:t>5.7 Гарантийному ремонту подлежат изделия, не имеющие механических повреждений или следов разборки.</w:t>
      </w:r>
    </w:p>
    <w:p w:rsidR="00735BB5" w:rsidRPr="00735BB5" w:rsidRDefault="00735BB5" w:rsidP="00735BB5">
      <w:pPr>
        <w:ind w:right="-83" w:firstLine="426"/>
        <w:jc w:val="both"/>
        <w:rPr>
          <w:rFonts w:ascii="Times New Roman" w:hAnsi="Times New Roman"/>
          <w:sz w:val="18"/>
          <w:szCs w:val="18"/>
          <w:lang w:val="ru-RU"/>
        </w:rPr>
      </w:pPr>
      <w:r w:rsidRPr="00735BB5">
        <w:rPr>
          <w:rFonts w:ascii="Times New Roman" w:hAnsi="Times New Roman"/>
          <w:sz w:val="18"/>
          <w:szCs w:val="18"/>
          <w:lang w:val="ru-RU"/>
        </w:rPr>
        <w:t>5.8 Световой поток в течении гарантийного срока сохраняется на уровне не ниже 70% от заявляемого номинального светового потока, значение коррелированной цветовой температуры в течени</w:t>
      </w:r>
      <w:proofErr w:type="gramStart"/>
      <w:r w:rsidRPr="00735BB5">
        <w:rPr>
          <w:rFonts w:ascii="Times New Roman" w:hAnsi="Times New Roman"/>
          <w:sz w:val="18"/>
          <w:szCs w:val="18"/>
          <w:lang w:val="ru-RU"/>
        </w:rPr>
        <w:t>и</w:t>
      </w:r>
      <w:proofErr w:type="gramEnd"/>
      <w:r w:rsidRPr="00735BB5">
        <w:rPr>
          <w:rFonts w:ascii="Times New Roman" w:hAnsi="Times New Roman"/>
          <w:sz w:val="18"/>
          <w:szCs w:val="18"/>
          <w:lang w:val="ru-RU"/>
        </w:rPr>
        <w:t xml:space="preserve"> гарантийного срока – согласно приведенным в ГОСТ Р 54350-2015.</w:t>
      </w:r>
    </w:p>
    <w:p w:rsidR="00735BB5" w:rsidRPr="00A40ABA" w:rsidRDefault="00735BB5" w:rsidP="0075480C">
      <w:pPr>
        <w:ind w:firstLine="426"/>
        <w:jc w:val="both"/>
        <w:rPr>
          <w:rFonts w:ascii="Times New Roman" w:hAnsi="Times New Roman" w:cs="Times New Roman"/>
          <w:sz w:val="18"/>
          <w:szCs w:val="18"/>
          <w:lang w:val="ru-RU"/>
        </w:rPr>
      </w:pPr>
    </w:p>
    <w:sectPr w:rsidR="00735BB5" w:rsidRPr="00A40ABA" w:rsidSect="004305C1">
      <w:pgSz w:w="16840" w:h="11910" w:orient="landscape"/>
      <w:pgMar w:top="568" w:right="822" w:bottom="280" w:left="709" w:header="720" w:footer="720" w:gutter="0"/>
      <w:cols w:num="2" w:space="720" w:equalWidth="0">
        <w:col w:w="7371" w:space="709"/>
        <w:col w:w="722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9EA"/>
    <w:multiLevelType w:val="multilevel"/>
    <w:tmpl w:val="C166DB3A"/>
    <w:lvl w:ilvl="0">
      <w:start w:val="1"/>
      <w:numFmt w:val="decimal"/>
      <w:lvlText w:val="%1."/>
      <w:lvlJc w:val="left"/>
      <w:pPr>
        <w:ind w:left="927" w:hanging="360"/>
      </w:pPr>
      <w:rPr>
        <w:rFonts w:hint="default"/>
      </w:rPr>
    </w:lvl>
    <w:lvl w:ilvl="1">
      <w:start w:val="1"/>
      <w:numFmt w:val="decimal"/>
      <w:lvlText w:val=".%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nsid w:val="04CB1256"/>
    <w:multiLevelType w:val="multilevel"/>
    <w:tmpl w:val="6C9E4AA4"/>
    <w:lvl w:ilvl="0">
      <w:start w:val="1"/>
      <w:numFmt w:val="decimal"/>
      <w:lvlText w:val="%1."/>
      <w:lvlJc w:val="left"/>
      <w:pPr>
        <w:tabs>
          <w:tab w:val="num" w:pos="360"/>
        </w:tabs>
        <w:ind w:left="360" w:hanging="360"/>
      </w:pPr>
      <w:rPr>
        <w:rFonts w:hint="default"/>
      </w:rPr>
    </w:lvl>
    <w:lvl w:ilvl="1">
      <w:start w:val="3"/>
      <w:numFmt w:val="decimal"/>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061D54"/>
    <w:multiLevelType w:val="multilevel"/>
    <w:tmpl w:val="6D9C736E"/>
    <w:lvl w:ilvl="0">
      <w:start w:val="3"/>
      <w:numFmt w:val="decimal"/>
      <w:lvlText w:val="%1"/>
      <w:lvlJc w:val="left"/>
      <w:pPr>
        <w:ind w:left="804" w:hanging="399"/>
      </w:pPr>
      <w:rPr>
        <w:rFonts w:hint="default"/>
      </w:rPr>
    </w:lvl>
    <w:lvl w:ilvl="1">
      <w:start w:val="1"/>
      <w:numFmt w:val="decimal"/>
      <w:lvlText w:val="%1.%2."/>
      <w:lvlJc w:val="left"/>
      <w:pPr>
        <w:ind w:left="883" w:hanging="399"/>
      </w:pPr>
      <w:rPr>
        <w:rFonts w:ascii="Arial" w:eastAsia="Arial" w:hAnsi="Arial" w:hint="default"/>
        <w:w w:val="100"/>
      </w:rPr>
    </w:lvl>
    <w:lvl w:ilvl="2">
      <w:start w:val="1"/>
      <w:numFmt w:val="bullet"/>
      <w:lvlText w:val="•"/>
      <w:lvlJc w:val="left"/>
      <w:pPr>
        <w:ind w:left="1648" w:hanging="399"/>
      </w:pPr>
      <w:rPr>
        <w:rFonts w:hint="default"/>
      </w:rPr>
    </w:lvl>
    <w:lvl w:ilvl="3">
      <w:start w:val="1"/>
      <w:numFmt w:val="bullet"/>
      <w:lvlText w:val="•"/>
      <w:lvlJc w:val="left"/>
      <w:pPr>
        <w:ind w:left="2417" w:hanging="399"/>
      </w:pPr>
      <w:rPr>
        <w:rFonts w:hint="default"/>
      </w:rPr>
    </w:lvl>
    <w:lvl w:ilvl="4">
      <w:start w:val="1"/>
      <w:numFmt w:val="bullet"/>
      <w:lvlText w:val="•"/>
      <w:lvlJc w:val="left"/>
      <w:pPr>
        <w:ind w:left="3186" w:hanging="399"/>
      </w:pPr>
      <w:rPr>
        <w:rFonts w:hint="default"/>
      </w:rPr>
    </w:lvl>
    <w:lvl w:ilvl="5">
      <w:start w:val="1"/>
      <w:numFmt w:val="bullet"/>
      <w:lvlText w:val="•"/>
      <w:lvlJc w:val="left"/>
      <w:pPr>
        <w:ind w:left="3955" w:hanging="399"/>
      </w:pPr>
      <w:rPr>
        <w:rFonts w:hint="default"/>
      </w:rPr>
    </w:lvl>
    <w:lvl w:ilvl="6">
      <w:start w:val="1"/>
      <w:numFmt w:val="bullet"/>
      <w:lvlText w:val="•"/>
      <w:lvlJc w:val="left"/>
      <w:pPr>
        <w:ind w:left="4723" w:hanging="399"/>
      </w:pPr>
      <w:rPr>
        <w:rFonts w:hint="default"/>
      </w:rPr>
    </w:lvl>
    <w:lvl w:ilvl="7">
      <w:start w:val="1"/>
      <w:numFmt w:val="bullet"/>
      <w:lvlText w:val="•"/>
      <w:lvlJc w:val="left"/>
      <w:pPr>
        <w:ind w:left="5492" w:hanging="399"/>
      </w:pPr>
      <w:rPr>
        <w:rFonts w:hint="default"/>
      </w:rPr>
    </w:lvl>
    <w:lvl w:ilvl="8">
      <w:start w:val="1"/>
      <w:numFmt w:val="bullet"/>
      <w:lvlText w:val="•"/>
      <w:lvlJc w:val="left"/>
      <w:pPr>
        <w:ind w:left="6261" w:hanging="399"/>
      </w:pPr>
      <w:rPr>
        <w:rFonts w:hint="default"/>
      </w:rPr>
    </w:lvl>
  </w:abstractNum>
  <w:abstractNum w:abstractNumId="3">
    <w:nsid w:val="11A52BCB"/>
    <w:multiLevelType w:val="hybridMultilevel"/>
    <w:tmpl w:val="731ED036"/>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
    <w:nsid w:val="13067619"/>
    <w:multiLevelType w:val="hybridMultilevel"/>
    <w:tmpl w:val="07D862EE"/>
    <w:lvl w:ilvl="0" w:tplc="A59253FC">
      <w:start w:val="2"/>
      <w:numFmt w:val="decimal"/>
      <w:lvlText w:val="%1."/>
      <w:lvlJc w:val="left"/>
      <w:pPr>
        <w:ind w:left="2453" w:hanging="360"/>
      </w:pPr>
      <w:rPr>
        <w:rFonts w:ascii="Arial" w:eastAsiaTheme="minorHAnsi" w:hAnsi="Arial" w:cs="Arial" w:hint="default"/>
        <w:b/>
        <w:sz w:val="18"/>
        <w:szCs w:val="18"/>
      </w:rPr>
    </w:lvl>
    <w:lvl w:ilvl="1" w:tplc="04190019" w:tentative="1">
      <w:start w:val="1"/>
      <w:numFmt w:val="lowerLetter"/>
      <w:lvlText w:val="%2."/>
      <w:lvlJc w:val="left"/>
      <w:pPr>
        <w:ind w:left="3173" w:hanging="360"/>
      </w:pPr>
    </w:lvl>
    <w:lvl w:ilvl="2" w:tplc="0419001B">
      <w:start w:val="1"/>
      <w:numFmt w:val="lowerRoman"/>
      <w:lvlText w:val="%3."/>
      <w:lvlJc w:val="right"/>
      <w:pPr>
        <w:ind w:left="3893" w:hanging="180"/>
      </w:pPr>
    </w:lvl>
    <w:lvl w:ilvl="3" w:tplc="0419000F" w:tentative="1">
      <w:start w:val="1"/>
      <w:numFmt w:val="decimal"/>
      <w:lvlText w:val="%4."/>
      <w:lvlJc w:val="left"/>
      <w:pPr>
        <w:ind w:left="4613" w:hanging="360"/>
      </w:pPr>
    </w:lvl>
    <w:lvl w:ilvl="4" w:tplc="04190019" w:tentative="1">
      <w:start w:val="1"/>
      <w:numFmt w:val="lowerLetter"/>
      <w:lvlText w:val="%5."/>
      <w:lvlJc w:val="left"/>
      <w:pPr>
        <w:ind w:left="5333" w:hanging="360"/>
      </w:pPr>
    </w:lvl>
    <w:lvl w:ilvl="5" w:tplc="0419001B" w:tentative="1">
      <w:start w:val="1"/>
      <w:numFmt w:val="lowerRoman"/>
      <w:lvlText w:val="%6."/>
      <w:lvlJc w:val="right"/>
      <w:pPr>
        <w:ind w:left="6053" w:hanging="180"/>
      </w:pPr>
    </w:lvl>
    <w:lvl w:ilvl="6" w:tplc="0419000F" w:tentative="1">
      <w:start w:val="1"/>
      <w:numFmt w:val="decimal"/>
      <w:lvlText w:val="%7."/>
      <w:lvlJc w:val="left"/>
      <w:pPr>
        <w:ind w:left="6773" w:hanging="360"/>
      </w:pPr>
    </w:lvl>
    <w:lvl w:ilvl="7" w:tplc="04190019" w:tentative="1">
      <w:start w:val="1"/>
      <w:numFmt w:val="lowerLetter"/>
      <w:lvlText w:val="%8."/>
      <w:lvlJc w:val="left"/>
      <w:pPr>
        <w:ind w:left="7493" w:hanging="360"/>
      </w:pPr>
    </w:lvl>
    <w:lvl w:ilvl="8" w:tplc="0419001B" w:tentative="1">
      <w:start w:val="1"/>
      <w:numFmt w:val="lowerRoman"/>
      <w:lvlText w:val="%9."/>
      <w:lvlJc w:val="right"/>
      <w:pPr>
        <w:ind w:left="8213" w:hanging="180"/>
      </w:pPr>
    </w:lvl>
  </w:abstractNum>
  <w:abstractNum w:abstractNumId="5">
    <w:nsid w:val="132935EF"/>
    <w:multiLevelType w:val="hybridMultilevel"/>
    <w:tmpl w:val="9102A108"/>
    <w:lvl w:ilvl="0" w:tplc="5744464E">
      <w:start w:val="6"/>
      <w:numFmt w:val="decimal"/>
      <w:lvlText w:val="%1."/>
      <w:lvlJc w:val="left"/>
      <w:pPr>
        <w:ind w:left="2319" w:hanging="360"/>
        <w:jc w:val="right"/>
      </w:pPr>
      <w:rPr>
        <w:rFonts w:ascii="Arial" w:eastAsia="Arial" w:hAnsi="Arial" w:hint="default"/>
        <w:b/>
        <w:bCs/>
        <w:spacing w:val="-1"/>
        <w:w w:val="100"/>
        <w:sz w:val="22"/>
        <w:szCs w:val="22"/>
      </w:rPr>
    </w:lvl>
    <w:lvl w:ilvl="1" w:tplc="7668D5BE">
      <w:start w:val="1"/>
      <w:numFmt w:val="bullet"/>
      <w:lvlText w:val="•"/>
      <w:lvlJc w:val="left"/>
      <w:pPr>
        <w:ind w:left="2827" w:hanging="360"/>
      </w:pPr>
      <w:rPr>
        <w:rFonts w:hint="default"/>
      </w:rPr>
    </w:lvl>
    <w:lvl w:ilvl="2" w:tplc="5324DE60">
      <w:start w:val="1"/>
      <w:numFmt w:val="bullet"/>
      <w:lvlText w:val="•"/>
      <w:lvlJc w:val="left"/>
      <w:pPr>
        <w:ind w:left="3334" w:hanging="360"/>
      </w:pPr>
      <w:rPr>
        <w:rFonts w:hint="default"/>
      </w:rPr>
    </w:lvl>
    <w:lvl w:ilvl="3" w:tplc="8CF06890">
      <w:start w:val="1"/>
      <w:numFmt w:val="bullet"/>
      <w:lvlText w:val="•"/>
      <w:lvlJc w:val="left"/>
      <w:pPr>
        <w:ind w:left="3842" w:hanging="360"/>
      </w:pPr>
      <w:rPr>
        <w:rFonts w:hint="default"/>
      </w:rPr>
    </w:lvl>
    <w:lvl w:ilvl="4" w:tplc="D686810C">
      <w:start w:val="1"/>
      <w:numFmt w:val="bullet"/>
      <w:lvlText w:val="•"/>
      <w:lvlJc w:val="left"/>
      <w:pPr>
        <w:ind w:left="4349" w:hanging="360"/>
      </w:pPr>
      <w:rPr>
        <w:rFonts w:hint="default"/>
      </w:rPr>
    </w:lvl>
    <w:lvl w:ilvl="5" w:tplc="43965EF6">
      <w:start w:val="1"/>
      <w:numFmt w:val="bullet"/>
      <w:lvlText w:val="•"/>
      <w:lvlJc w:val="left"/>
      <w:pPr>
        <w:ind w:left="4856" w:hanging="360"/>
      </w:pPr>
      <w:rPr>
        <w:rFonts w:hint="default"/>
      </w:rPr>
    </w:lvl>
    <w:lvl w:ilvl="6" w:tplc="6302B330">
      <w:start w:val="1"/>
      <w:numFmt w:val="bullet"/>
      <w:lvlText w:val="•"/>
      <w:lvlJc w:val="left"/>
      <w:pPr>
        <w:ind w:left="5364" w:hanging="360"/>
      </w:pPr>
      <w:rPr>
        <w:rFonts w:hint="default"/>
      </w:rPr>
    </w:lvl>
    <w:lvl w:ilvl="7" w:tplc="CB0286E0">
      <w:start w:val="1"/>
      <w:numFmt w:val="bullet"/>
      <w:lvlText w:val="•"/>
      <w:lvlJc w:val="left"/>
      <w:pPr>
        <w:ind w:left="5871" w:hanging="360"/>
      </w:pPr>
      <w:rPr>
        <w:rFonts w:hint="default"/>
      </w:rPr>
    </w:lvl>
    <w:lvl w:ilvl="8" w:tplc="BCBE4AC2">
      <w:start w:val="1"/>
      <w:numFmt w:val="bullet"/>
      <w:lvlText w:val="•"/>
      <w:lvlJc w:val="left"/>
      <w:pPr>
        <w:ind w:left="6378" w:hanging="360"/>
      </w:pPr>
      <w:rPr>
        <w:rFonts w:hint="default"/>
      </w:rPr>
    </w:lvl>
  </w:abstractNum>
  <w:abstractNum w:abstractNumId="6">
    <w:nsid w:val="1832681E"/>
    <w:multiLevelType w:val="multilevel"/>
    <w:tmpl w:val="78641C8E"/>
    <w:lvl w:ilvl="0">
      <w:start w:val="7"/>
      <w:numFmt w:val="decimal"/>
      <w:lvlText w:val="%1"/>
      <w:lvlJc w:val="left"/>
      <w:pPr>
        <w:ind w:left="814" w:hanging="476"/>
      </w:pPr>
      <w:rPr>
        <w:rFonts w:hint="default"/>
      </w:rPr>
    </w:lvl>
    <w:lvl w:ilvl="1">
      <w:start w:val="1"/>
      <w:numFmt w:val="decimal"/>
      <w:lvlText w:val="3.%2."/>
      <w:lvlJc w:val="left"/>
      <w:pPr>
        <w:ind w:left="618"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7">
    <w:nsid w:val="194B19A8"/>
    <w:multiLevelType w:val="multilevel"/>
    <w:tmpl w:val="A874D4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A40D73"/>
    <w:multiLevelType w:val="multilevel"/>
    <w:tmpl w:val="88826296"/>
    <w:lvl w:ilvl="0">
      <w:start w:val="6"/>
      <w:numFmt w:val="decimal"/>
      <w:lvlText w:val="%1"/>
      <w:lvlJc w:val="left"/>
      <w:pPr>
        <w:ind w:left="898" w:hanging="476"/>
      </w:pPr>
      <w:rPr>
        <w:rFonts w:hint="default"/>
      </w:rPr>
    </w:lvl>
    <w:lvl w:ilvl="1">
      <w:start w:val="1"/>
      <w:numFmt w:val="decimal"/>
      <w:lvlText w:val="5.%2."/>
      <w:lvlJc w:val="left"/>
      <w:pPr>
        <w:ind w:left="898" w:hanging="476"/>
      </w:pPr>
      <w:rPr>
        <w:rFonts w:ascii="Arial" w:eastAsia="Arial" w:hAnsi="Arial" w:hint="default"/>
        <w:w w:val="100"/>
        <w:sz w:val="18"/>
        <w:szCs w:val="18"/>
      </w:rPr>
    </w:lvl>
    <w:lvl w:ilvl="2">
      <w:start w:val="1"/>
      <w:numFmt w:val="bullet"/>
      <w:lvlText w:val="•"/>
      <w:lvlJc w:val="left"/>
      <w:pPr>
        <w:ind w:left="2198" w:hanging="476"/>
      </w:pPr>
      <w:rPr>
        <w:rFonts w:hint="default"/>
      </w:rPr>
    </w:lvl>
    <w:lvl w:ilvl="3">
      <w:start w:val="1"/>
      <w:numFmt w:val="bullet"/>
      <w:lvlText w:val="•"/>
      <w:lvlJc w:val="left"/>
      <w:pPr>
        <w:ind w:left="2848" w:hanging="476"/>
      </w:pPr>
      <w:rPr>
        <w:rFonts w:hint="default"/>
      </w:rPr>
    </w:lvl>
    <w:lvl w:ilvl="4">
      <w:start w:val="1"/>
      <w:numFmt w:val="bullet"/>
      <w:lvlText w:val="•"/>
      <w:lvlJc w:val="left"/>
      <w:pPr>
        <w:ind w:left="3497" w:hanging="476"/>
      </w:pPr>
      <w:rPr>
        <w:rFonts w:hint="default"/>
      </w:rPr>
    </w:lvl>
    <w:lvl w:ilvl="5">
      <w:start w:val="1"/>
      <w:numFmt w:val="bullet"/>
      <w:lvlText w:val="•"/>
      <w:lvlJc w:val="left"/>
      <w:pPr>
        <w:ind w:left="4146" w:hanging="476"/>
      </w:pPr>
      <w:rPr>
        <w:rFonts w:hint="default"/>
      </w:rPr>
    </w:lvl>
    <w:lvl w:ilvl="6">
      <w:start w:val="1"/>
      <w:numFmt w:val="bullet"/>
      <w:lvlText w:val="•"/>
      <w:lvlJc w:val="left"/>
      <w:pPr>
        <w:ind w:left="4796" w:hanging="476"/>
      </w:pPr>
      <w:rPr>
        <w:rFonts w:hint="default"/>
      </w:rPr>
    </w:lvl>
    <w:lvl w:ilvl="7">
      <w:start w:val="1"/>
      <w:numFmt w:val="bullet"/>
      <w:lvlText w:val="•"/>
      <w:lvlJc w:val="left"/>
      <w:pPr>
        <w:ind w:left="5445" w:hanging="476"/>
      </w:pPr>
      <w:rPr>
        <w:rFonts w:hint="default"/>
      </w:rPr>
    </w:lvl>
    <w:lvl w:ilvl="8">
      <w:start w:val="1"/>
      <w:numFmt w:val="bullet"/>
      <w:lvlText w:val="•"/>
      <w:lvlJc w:val="left"/>
      <w:pPr>
        <w:ind w:left="6094" w:hanging="476"/>
      </w:pPr>
      <w:rPr>
        <w:rFonts w:hint="default"/>
      </w:rPr>
    </w:lvl>
  </w:abstractNum>
  <w:abstractNum w:abstractNumId="9">
    <w:nsid w:val="1D742F24"/>
    <w:multiLevelType w:val="hybridMultilevel"/>
    <w:tmpl w:val="A8C8B3BA"/>
    <w:lvl w:ilvl="0" w:tplc="E9CE25BC">
      <w:start w:val="1"/>
      <w:numFmt w:val="decimal"/>
      <w:lvlText w:val="%1)"/>
      <w:lvlJc w:val="left"/>
      <w:pPr>
        <w:ind w:left="1778" w:hanging="360"/>
      </w:pPr>
      <w:rPr>
        <w:rFonts w:hint="default"/>
      </w:rPr>
    </w:lvl>
    <w:lvl w:ilvl="1" w:tplc="04190001">
      <w:start w:val="1"/>
      <w:numFmt w:val="bullet"/>
      <w:lvlText w:val=""/>
      <w:lvlJc w:val="left"/>
      <w:pPr>
        <w:ind w:left="2498" w:hanging="360"/>
      </w:pPr>
      <w:rPr>
        <w:rFonts w:ascii="Symbol" w:hAnsi="Symbol" w:hint="default"/>
      </w:r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0">
    <w:nsid w:val="376E3CED"/>
    <w:multiLevelType w:val="multilevel"/>
    <w:tmpl w:val="FDD6B266"/>
    <w:lvl w:ilvl="0">
      <w:start w:val="3"/>
      <w:numFmt w:val="decimal"/>
      <w:lvlText w:val="%1"/>
      <w:lvlJc w:val="left"/>
      <w:pPr>
        <w:ind w:left="360" w:hanging="360"/>
      </w:pPr>
      <w:rPr>
        <w:rFonts w:ascii="Arial" w:hAnsi="Arial" w:hint="default"/>
      </w:rPr>
    </w:lvl>
    <w:lvl w:ilvl="1">
      <w:start w:val="1"/>
      <w:numFmt w:val="decimal"/>
      <w:lvlText w:val="%1.%2"/>
      <w:lvlJc w:val="left"/>
      <w:pPr>
        <w:ind w:left="643" w:hanging="360"/>
      </w:pPr>
      <w:rPr>
        <w:rFonts w:ascii="Arial" w:hAnsi="Arial" w:hint="default"/>
      </w:rPr>
    </w:lvl>
    <w:lvl w:ilvl="2">
      <w:start w:val="1"/>
      <w:numFmt w:val="decimal"/>
      <w:lvlText w:val="%1.%2.%3"/>
      <w:lvlJc w:val="left"/>
      <w:pPr>
        <w:ind w:left="1080" w:hanging="360"/>
      </w:pPr>
      <w:rPr>
        <w:rFonts w:ascii="Arial" w:hAnsi="Arial" w:hint="default"/>
      </w:rPr>
    </w:lvl>
    <w:lvl w:ilvl="3">
      <w:start w:val="1"/>
      <w:numFmt w:val="decimal"/>
      <w:lvlText w:val="%1.%2.%3.%4"/>
      <w:lvlJc w:val="left"/>
      <w:pPr>
        <w:ind w:left="1800" w:hanging="720"/>
      </w:pPr>
      <w:rPr>
        <w:rFonts w:ascii="Arial" w:hAnsi="Arial" w:hint="default"/>
      </w:rPr>
    </w:lvl>
    <w:lvl w:ilvl="4">
      <w:start w:val="1"/>
      <w:numFmt w:val="decimal"/>
      <w:lvlText w:val="%1.%2.%3.%4.%5"/>
      <w:lvlJc w:val="left"/>
      <w:pPr>
        <w:ind w:left="2160" w:hanging="720"/>
      </w:pPr>
      <w:rPr>
        <w:rFonts w:ascii="Arial" w:hAnsi="Arial" w:hint="default"/>
      </w:rPr>
    </w:lvl>
    <w:lvl w:ilvl="5">
      <w:start w:val="1"/>
      <w:numFmt w:val="decimal"/>
      <w:lvlText w:val="%1.%2.%3.%4.%5.%6"/>
      <w:lvlJc w:val="left"/>
      <w:pPr>
        <w:ind w:left="2880" w:hanging="1080"/>
      </w:pPr>
      <w:rPr>
        <w:rFonts w:ascii="Arial" w:hAnsi="Arial" w:hint="default"/>
      </w:rPr>
    </w:lvl>
    <w:lvl w:ilvl="6">
      <w:start w:val="1"/>
      <w:numFmt w:val="decimal"/>
      <w:lvlText w:val="%1.%2.%3.%4.%5.%6.%7"/>
      <w:lvlJc w:val="left"/>
      <w:pPr>
        <w:ind w:left="3240" w:hanging="1080"/>
      </w:pPr>
      <w:rPr>
        <w:rFonts w:ascii="Arial" w:hAnsi="Arial" w:hint="default"/>
      </w:rPr>
    </w:lvl>
    <w:lvl w:ilvl="7">
      <w:start w:val="1"/>
      <w:numFmt w:val="decimal"/>
      <w:lvlText w:val="%1.%2.%3.%4.%5.%6.%7.%8"/>
      <w:lvlJc w:val="left"/>
      <w:pPr>
        <w:ind w:left="3600" w:hanging="1080"/>
      </w:pPr>
      <w:rPr>
        <w:rFonts w:ascii="Arial" w:hAnsi="Arial" w:hint="default"/>
      </w:rPr>
    </w:lvl>
    <w:lvl w:ilvl="8">
      <w:start w:val="1"/>
      <w:numFmt w:val="decimal"/>
      <w:lvlText w:val="%1.%2.%3.%4.%5.%6.%7.%8.%9"/>
      <w:lvlJc w:val="left"/>
      <w:pPr>
        <w:ind w:left="4320" w:hanging="1440"/>
      </w:pPr>
      <w:rPr>
        <w:rFonts w:ascii="Arial" w:hAnsi="Arial" w:hint="default"/>
      </w:rPr>
    </w:lvl>
  </w:abstractNum>
  <w:abstractNum w:abstractNumId="11">
    <w:nsid w:val="38B54150"/>
    <w:multiLevelType w:val="hybridMultilevel"/>
    <w:tmpl w:val="78E442D2"/>
    <w:lvl w:ilvl="0" w:tplc="902A166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F6BB9"/>
    <w:multiLevelType w:val="multilevel"/>
    <w:tmpl w:val="EA68297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EC83FD6"/>
    <w:multiLevelType w:val="multilevel"/>
    <w:tmpl w:val="035E80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4431291"/>
    <w:multiLevelType w:val="multilevel"/>
    <w:tmpl w:val="389AB3B8"/>
    <w:lvl w:ilvl="0">
      <w:start w:val="7"/>
      <w:numFmt w:val="decimal"/>
      <w:lvlText w:val="%1"/>
      <w:lvlJc w:val="left"/>
      <w:pPr>
        <w:ind w:left="814" w:hanging="476"/>
      </w:pPr>
      <w:rPr>
        <w:rFonts w:hint="default"/>
      </w:rPr>
    </w:lvl>
    <w:lvl w:ilvl="1">
      <w:start w:val="1"/>
      <w:numFmt w:val="decimal"/>
      <w:lvlText w:val="6.%2."/>
      <w:lvlJc w:val="left"/>
      <w:pPr>
        <w:ind w:left="814" w:hanging="476"/>
      </w:pPr>
      <w:rPr>
        <w:rFonts w:ascii="Arial" w:eastAsia="Arial" w:hAnsi="Arial" w:hint="default"/>
        <w:w w:val="100"/>
        <w:sz w:val="18"/>
        <w:szCs w:val="18"/>
      </w:rPr>
    </w:lvl>
    <w:lvl w:ilvl="2">
      <w:start w:val="1"/>
      <w:numFmt w:val="bullet"/>
      <w:lvlText w:val="•"/>
      <w:lvlJc w:val="left"/>
      <w:pPr>
        <w:ind w:left="2134" w:hanging="476"/>
      </w:pPr>
      <w:rPr>
        <w:rFonts w:hint="default"/>
      </w:rPr>
    </w:lvl>
    <w:lvl w:ilvl="3">
      <w:start w:val="1"/>
      <w:numFmt w:val="bullet"/>
      <w:lvlText w:val="•"/>
      <w:lvlJc w:val="left"/>
      <w:pPr>
        <w:ind w:left="2792" w:hanging="476"/>
      </w:pPr>
      <w:rPr>
        <w:rFonts w:hint="default"/>
      </w:rPr>
    </w:lvl>
    <w:lvl w:ilvl="4">
      <w:start w:val="1"/>
      <w:numFmt w:val="bullet"/>
      <w:lvlText w:val="•"/>
      <w:lvlJc w:val="left"/>
      <w:pPr>
        <w:ind w:left="3449" w:hanging="476"/>
      </w:pPr>
      <w:rPr>
        <w:rFonts w:hint="default"/>
      </w:rPr>
    </w:lvl>
    <w:lvl w:ilvl="5">
      <w:start w:val="1"/>
      <w:numFmt w:val="bullet"/>
      <w:lvlText w:val="•"/>
      <w:lvlJc w:val="left"/>
      <w:pPr>
        <w:ind w:left="4106" w:hanging="476"/>
      </w:pPr>
      <w:rPr>
        <w:rFonts w:hint="default"/>
      </w:rPr>
    </w:lvl>
    <w:lvl w:ilvl="6">
      <w:start w:val="1"/>
      <w:numFmt w:val="bullet"/>
      <w:lvlText w:val="•"/>
      <w:lvlJc w:val="left"/>
      <w:pPr>
        <w:ind w:left="4764" w:hanging="476"/>
      </w:pPr>
      <w:rPr>
        <w:rFonts w:hint="default"/>
      </w:rPr>
    </w:lvl>
    <w:lvl w:ilvl="7">
      <w:start w:val="1"/>
      <w:numFmt w:val="bullet"/>
      <w:lvlText w:val="•"/>
      <w:lvlJc w:val="left"/>
      <w:pPr>
        <w:ind w:left="5421" w:hanging="476"/>
      </w:pPr>
      <w:rPr>
        <w:rFonts w:hint="default"/>
      </w:rPr>
    </w:lvl>
    <w:lvl w:ilvl="8">
      <w:start w:val="1"/>
      <w:numFmt w:val="bullet"/>
      <w:lvlText w:val="•"/>
      <w:lvlJc w:val="left"/>
      <w:pPr>
        <w:ind w:left="6078" w:hanging="476"/>
      </w:pPr>
      <w:rPr>
        <w:rFonts w:hint="default"/>
      </w:rPr>
    </w:lvl>
  </w:abstractNum>
  <w:abstractNum w:abstractNumId="15">
    <w:nsid w:val="46917511"/>
    <w:multiLevelType w:val="hybridMultilevel"/>
    <w:tmpl w:val="61463C58"/>
    <w:lvl w:ilvl="0" w:tplc="4F7CA64C">
      <w:start w:val="1"/>
      <w:numFmt w:val="decimal"/>
      <w:lvlText w:val="%1."/>
      <w:lvlJc w:val="left"/>
      <w:pPr>
        <w:ind w:left="1080" w:hanging="360"/>
      </w:pPr>
      <w:rPr>
        <w:rFonts w:eastAsiaTheme="minorHAns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7FB34A5"/>
    <w:multiLevelType w:val="hybridMultilevel"/>
    <w:tmpl w:val="E00CBCF2"/>
    <w:lvl w:ilvl="0" w:tplc="F59CEE3A">
      <w:start w:val="5"/>
      <w:numFmt w:val="decimal"/>
      <w:lvlText w:val="%1."/>
      <w:lvlJc w:val="left"/>
      <w:pPr>
        <w:ind w:left="2679" w:hanging="360"/>
      </w:pPr>
      <w:rPr>
        <w:rFonts w:hint="default"/>
        <w:b/>
      </w:rPr>
    </w:lvl>
    <w:lvl w:ilvl="1" w:tplc="04190019" w:tentative="1">
      <w:start w:val="1"/>
      <w:numFmt w:val="lowerLetter"/>
      <w:lvlText w:val="%2."/>
      <w:lvlJc w:val="left"/>
      <w:pPr>
        <w:ind w:left="3399" w:hanging="360"/>
      </w:pPr>
    </w:lvl>
    <w:lvl w:ilvl="2" w:tplc="0419001B" w:tentative="1">
      <w:start w:val="1"/>
      <w:numFmt w:val="lowerRoman"/>
      <w:lvlText w:val="%3."/>
      <w:lvlJc w:val="right"/>
      <w:pPr>
        <w:ind w:left="4119" w:hanging="180"/>
      </w:pPr>
    </w:lvl>
    <w:lvl w:ilvl="3" w:tplc="0419000F" w:tentative="1">
      <w:start w:val="1"/>
      <w:numFmt w:val="decimal"/>
      <w:lvlText w:val="%4."/>
      <w:lvlJc w:val="left"/>
      <w:pPr>
        <w:ind w:left="4839" w:hanging="360"/>
      </w:pPr>
    </w:lvl>
    <w:lvl w:ilvl="4" w:tplc="04190019" w:tentative="1">
      <w:start w:val="1"/>
      <w:numFmt w:val="lowerLetter"/>
      <w:lvlText w:val="%5."/>
      <w:lvlJc w:val="left"/>
      <w:pPr>
        <w:ind w:left="5559" w:hanging="360"/>
      </w:pPr>
    </w:lvl>
    <w:lvl w:ilvl="5" w:tplc="0419001B" w:tentative="1">
      <w:start w:val="1"/>
      <w:numFmt w:val="lowerRoman"/>
      <w:lvlText w:val="%6."/>
      <w:lvlJc w:val="right"/>
      <w:pPr>
        <w:ind w:left="6279" w:hanging="180"/>
      </w:pPr>
    </w:lvl>
    <w:lvl w:ilvl="6" w:tplc="0419000F" w:tentative="1">
      <w:start w:val="1"/>
      <w:numFmt w:val="decimal"/>
      <w:lvlText w:val="%7."/>
      <w:lvlJc w:val="left"/>
      <w:pPr>
        <w:ind w:left="6999" w:hanging="360"/>
      </w:pPr>
    </w:lvl>
    <w:lvl w:ilvl="7" w:tplc="04190019" w:tentative="1">
      <w:start w:val="1"/>
      <w:numFmt w:val="lowerLetter"/>
      <w:lvlText w:val="%8."/>
      <w:lvlJc w:val="left"/>
      <w:pPr>
        <w:ind w:left="7719" w:hanging="360"/>
      </w:pPr>
    </w:lvl>
    <w:lvl w:ilvl="8" w:tplc="0419001B" w:tentative="1">
      <w:start w:val="1"/>
      <w:numFmt w:val="lowerRoman"/>
      <w:lvlText w:val="%9."/>
      <w:lvlJc w:val="right"/>
      <w:pPr>
        <w:ind w:left="8439" w:hanging="180"/>
      </w:pPr>
    </w:lvl>
  </w:abstractNum>
  <w:abstractNum w:abstractNumId="17">
    <w:nsid w:val="621B7FED"/>
    <w:multiLevelType w:val="multilevel"/>
    <w:tmpl w:val="58087D0C"/>
    <w:lvl w:ilvl="0">
      <w:start w:val="4"/>
      <w:numFmt w:val="decimal"/>
      <w:lvlText w:val="%1"/>
      <w:lvlJc w:val="left"/>
      <w:pPr>
        <w:ind w:left="1114" w:hanging="406"/>
      </w:pPr>
      <w:rPr>
        <w:rFonts w:hint="default"/>
      </w:rPr>
    </w:lvl>
    <w:lvl w:ilvl="1">
      <w:start w:val="1"/>
      <w:numFmt w:val="decimal"/>
      <w:lvlText w:val="%1.%2."/>
      <w:lvlJc w:val="left"/>
      <w:pPr>
        <w:ind w:left="1114" w:hanging="406"/>
      </w:pPr>
      <w:rPr>
        <w:rFonts w:ascii="Arial" w:eastAsia="Arial" w:hAnsi="Arial" w:hint="default"/>
        <w:w w:val="100"/>
        <w:sz w:val="18"/>
        <w:szCs w:val="18"/>
      </w:rPr>
    </w:lvl>
    <w:lvl w:ilvl="2">
      <w:start w:val="1"/>
      <w:numFmt w:val="bullet"/>
      <w:lvlText w:val="•"/>
      <w:lvlJc w:val="left"/>
      <w:pPr>
        <w:ind w:left="2455" w:hanging="406"/>
      </w:pPr>
      <w:rPr>
        <w:rFonts w:hint="default"/>
      </w:rPr>
    </w:lvl>
    <w:lvl w:ilvl="3">
      <w:start w:val="1"/>
      <w:numFmt w:val="bullet"/>
      <w:lvlText w:val="•"/>
      <w:lvlJc w:val="left"/>
      <w:pPr>
        <w:ind w:left="3123" w:hanging="406"/>
      </w:pPr>
      <w:rPr>
        <w:rFonts w:hint="default"/>
      </w:rPr>
    </w:lvl>
    <w:lvl w:ilvl="4">
      <w:start w:val="1"/>
      <w:numFmt w:val="bullet"/>
      <w:lvlText w:val="•"/>
      <w:lvlJc w:val="left"/>
      <w:pPr>
        <w:ind w:left="3791" w:hanging="406"/>
      </w:pPr>
      <w:rPr>
        <w:rFonts w:hint="default"/>
      </w:rPr>
    </w:lvl>
    <w:lvl w:ilvl="5">
      <w:start w:val="1"/>
      <w:numFmt w:val="bullet"/>
      <w:lvlText w:val="•"/>
      <w:lvlJc w:val="left"/>
      <w:pPr>
        <w:ind w:left="4459" w:hanging="406"/>
      </w:pPr>
      <w:rPr>
        <w:rFonts w:hint="default"/>
      </w:rPr>
    </w:lvl>
    <w:lvl w:ilvl="6">
      <w:start w:val="1"/>
      <w:numFmt w:val="bullet"/>
      <w:lvlText w:val="•"/>
      <w:lvlJc w:val="left"/>
      <w:pPr>
        <w:ind w:left="5127" w:hanging="406"/>
      </w:pPr>
      <w:rPr>
        <w:rFonts w:hint="default"/>
      </w:rPr>
    </w:lvl>
    <w:lvl w:ilvl="7">
      <w:start w:val="1"/>
      <w:numFmt w:val="bullet"/>
      <w:lvlText w:val="•"/>
      <w:lvlJc w:val="left"/>
      <w:pPr>
        <w:ind w:left="5795" w:hanging="406"/>
      </w:pPr>
      <w:rPr>
        <w:rFonts w:hint="default"/>
      </w:rPr>
    </w:lvl>
    <w:lvl w:ilvl="8">
      <w:start w:val="1"/>
      <w:numFmt w:val="bullet"/>
      <w:lvlText w:val="•"/>
      <w:lvlJc w:val="left"/>
      <w:pPr>
        <w:ind w:left="6463" w:hanging="406"/>
      </w:pPr>
      <w:rPr>
        <w:rFonts w:hint="default"/>
      </w:rPr>
    </w:lvl>
  </w:abstractNum>
  <w:abstractNum w:abstractNumId="18">
    <w:nsid w:val="695079E7"/>
    <w:multiLevelType w:val="multilevel"/>
    <w:tmpl w:val="731447DC"/>
    <w:lvl w:ilvl="0">
      <w:start w:val="1"/>
      <w:numFmt w:val="decimal"/>
      <w:lvlText w:val="1.%1"/>
      <w:lvlJc w:val="left"/>
      <w:pPr>
        <w:ind w:left="360" w:hanging="360"/>
      </w:pPr>
      <w:rPr>
        <w:rFonts w:ascii="Arial" w:hAnsi="Arial" w:hint="default"/>
        <w:b w:val="0"/>
        <w:bCs/>
        <w:i w:val="0"/>
        <w:spacing w:val="-1"/>
        <w:w w:val="100"/>
        <w:sz w:val="20"/>
        <w:szCs w:val="22"/>
      </w:rPr>
    </w:lvl>
    <w:lvl w:ilvl="1">
      <w:start w:val="1"/>
      <w:numFmt w:val="decimal"/>
      <w:lvlText w:val="%1.%2."/>
      <w:lvlJc w:val="left"/>
      <w:pPr>
        <w:ind w:left="792" w:hanging="432"/>
      </w:pPr>
      <w:rPr>
        <w:rFonts w:hint="default"/>
        <w:b/>
        <w:bCs/>
        <w:spacing w:val="-1"/>
        <w:w w:val="99"/>
        <w:sz w:val="20"/>
        <w:szCs w:val="20"/>
      </w:rPr>
    </w:lvl>
    <w:lvl w:ilvl="2">
      <w:start w:val="1"/>
      <w:numFmt w:val="decimal"/>
      <w:lvlText w:val="%3."/>
      <w:lvlJc w:val="left"/>
      <w:pPr>
        <w:ind w:left="1224" w:hanging="504"/>
      </w:pPr>
      <w:rPr>
        <w:rFonts w:hint="default"/>
        <w:b/>
        <w:bCs/>
        <w:spacing w:val="-1"/>
        <w:w w:val="10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
  </w:num>
  <w:num w:numId="3">
    <w:abstractNumId w:val="13"/>
  </w:num>
  <w:num w:numId="4">
    <w:abstractNumId w:val="14"/>
  </w:num>
  <w:num w:numId="5">
    <w:abstractNumId w:val="8"/>
  </w:num>
  <w:num w:numId="6">
    <w:abstractNumId w:val="5"/>
  </w:num>
  <w:num w:numId="7">
    <w:abstractNumId w:val="16"/>
  </w:num>
  <w:num w:numId="8">
    <w:abstractNumId w:val="3"/>
  </w:num>
  <w:num w:numId="9">
    <w:abstractNumId w:val="12"/>
  </w:num>
  <w:num w:numId="10">
    <w:abstractNumId w:val="0"/>
  </w:num>
  <w:num w:numId="11">
    <w:abstractNumId w:val="7"/>
  </w:num>
  <w:num w:numId="12">
    <w:abstractNumId w:val="10"/>
  </w:num>
  <w:num w:numId="13">
    <w:abstractNumId w:val="6"/>
  </w:num>
  <w:num w:numId="14">
    <w:abstractNumId w:val="1"/>
  </w:num>
  <w:num w:numId="15">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16">
    <w:abstractNumId w:val="4"/>
  </w:num>
  <w:num w:numId="17">
    <w:abstractNumId w:val="18"/>
  </w:num>
  <w:num w:numId="18">
    <w:abstractNumId w:val="9"/>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AC1A6C"/>
    <w:rsid w:val="00035EB0"/>
    <w:rsid w:val="00041DFC"/>
    <w:rsid w:val="000439B2"/>
    <w:rsid w:val="00044A5E"/>
    <w:rsid w:val="00062658"/>
    <w:rsid w:val="00084A18"/>
    <w:rsid w:val="00092352"/>
    <w:rsid w:val="000A3A5F"/>
    <w:rsid w:val="000B337B"/>
    <w:rsid w:val="000C0BE1"/>
    <w:rsid w:val="000E66E1"/>
    <w:rsid w:val="000F3C05"/>
    <w:rsid w:val="00111444"/>
    <w:rsid w:val="0013308D"/>
    <w:rsid w:val="00144D30"/>
    <w:rsid w:val="00166D40"/>
    <w:rsid w:val="00174A0C"/>
    <w:rsid w:val="00185798"/>
    <w:rsid w:val="001A0695"/>
    <w:rsid w:val="001B3CD0"/>
    <w:rsid w:val="001D43E1"/>
    <w:rsid w:val="001E5F33"/>
    <w:rsid w:val="001F38AE"/>
    <w:rsid w:val="002140E0"/>
    <w:rsid w:val="002209A0"/>
    <w:rsid w:val="0022521B"/>
    <w:rsid w:val="00237449"/>
    <w:rsid w:val="00261858"/>
    <w:rsid w:val="00271991"/>
    <w:rsid w:val="00281285"/>
    <w:rsid w:val="002A343A"/>
    <w:rsid w:val="002B1795"/>
    <w:rsid w:val="002E0B88"/>
    <w:rsid w:val="003027E6"/>
    <w:rsid w:val="00310261"/>
    <w:rsid w:val="0031067F"/>
    <w:rsid w:val="00317C4A"/>
    <w:rsid w:val="00335C07"/>
    <w:rsid w:val="00390B53"/>
    <w:rsid w:val="003B01FF"/>
    <w:rsid w:val="003B5935"/>
    <w:rsid w:val="003D2D5B"/>
    <w:rsid w:val="003E2525"/>
    <w:rsid w:val="003E7046"/>
    <w:rsid w:val="003E725E"/>
    <w:rsid w:val="003F1120"/>
    <w:rsid w:val="004030AB"/>
    <w:rsid w:val="004230BB"/>
    <w:rsid w:val="004305C1"/>
    <w:rsid w:val="00443931"/>
    <w:rsid w:val="004476FE"/>
    <w:rsid w:val="00462CBC"/>
    <w:rsid w:val="0047340D"/>
    <w:rsid w:val="0047700E"/>
    <w:rsid w:val="0049586E"/>
    <w:rsid w:val="004A4EF0"/>
    <w:rsid w:val="004A4FAA"/>
    <w:rsid w:val="004C3505"/>
    <w:rsid w:val="004E5713"/>
    <w:rsid w:val="005075F1"/>
    <w:rsid w:val="005160CC"/>
    <w:rsid w:val="00531233"/>
    <w:rsid w:val="00552045"/>
    <w:rsid w:val="0056320D"/>
    <w:rsid w:val="00583AAE"/>
    <w:rsid w:val="00585F69"/>
    <w:rsid w:val="005B5FC3"/>
    <w:rsid w:val="005C2BC0"/>
    <w:rsid w:val="005C53E6"/>
    <w:rsid w:val="005C7FF5"/>
    <w:rsid w:val="005D0ED2"/>
    <w:rsid w:val="006106D5"/>
    <w:rsid w:val="006572D0"/>
    <w:rsid w:val="00657DED"/>
    <w:rsid w:val="00665A9F"/>
    <w:rsid w:val="006738F4"/>
    <w:rsid w:val="006B6FFE"/>
    <w:rsid w:val="006C55BB"/>
    <w:rsid w:val="006D5154"/>
    <w:rsid w:val="006E7BA0"/>
    <w:rsid w:val="00700F5E"/>
    <w:rsid w:val="00707CAB"/>
    <w:rsid w:val="0071690E"/>
    <w:rsid w:val="00735BB5"/>
    <w:rsid w:val="0075480C"/>
    <w:rsid w:val="00756A9A"/>
    <w:rsid w:val="007B1336"/>
    <w:rsid w:val="007B44AD"/>
    <w:rsid w:val="007B4565"/>
    <w:rsid w:val="007D0690"/>
    <w:rsid w:val="007E4C09"/>
    <w:rsid w:val="007F5B01"/>
    <w:rsid w:val="007F6166"/>
    <w:rsid w:val="007F729D"/>
    <w:rsid w:val="007F7490"/>
    <w:rsid w:val="00801017"/>
    <w:rsid w:val="00831433"/>
    <w:rsid w:val="00833E68"/>
    <w:rsid w:val="008343E9"/>
    <w:rsid w:val="00834FCB"/>
    <w:rsid w:val="008509CA"/>
    <w:rsid w:val="00852429"/>
    <w:rsid w:val="00896C18"/>
    <w:rsid w:val="008972A9"/>
    <w:rsid w:val="008C6E5B"/>
    <w:rsid w:val="008F099A"/>
    <w:rsid w:val="008F5804"/>
    <w:rsid w:val="00903A66"/>
    <w:rsid w:val="00904CD8"/>
    <w:rsid w:val="00905797"/>
    <w:rsid w:val="0092379C"/>
    <w:rsid w:val="0092552F"/>
    <w:rsid w:val="00933E77"/>
    <w:rsid w:val="00935A15"/>
    <w:rsid w:val="009431D7"/>
    <w:rsid w:val="009829C9"/>
    <w:rsid w:val="009921BE"/>
    <w:rsid w:val="009926B4"/>
    <w:rsid w:val="00997212"/>
    <w:rsid w:val="009979C9"/>
    <w:rsid w:val="009A7956"/>
    <w:rsid w:val="009D1C44"/>
    <w:rsid w:val="00A15EC7"/>
    <w:rsid w:val="00A23E7B"/>
    <w:rsid w:val="00A40ABA"/>
    <w:rsid w:val="00A51DA6"/>
    <w:rsid w:val="00A75578"/>
    <w:rsid w:val="00A75BB6"/>
    <w:rsid w:val="00AA1F9D"/>
    <w:rsid w:val="00AC1A6C"/>
    <w:rsid w:val="00B05FFA"/>
    <w:rsid w:val="00B070E2"/>
    <w:rsid w:val="00B22AA3"/>
    <w:rsid w:val="00B50203"/>
    <w:rsid w:val="00B55B3B"/>
    <w:rsid w:val="00B952D7"/>
    <w:rsid w:val="00BA0D48"/>
    <w:rsid w:val="00BD31BF"/>
    <w:rsid w:val="00BD4901"/>
    <w:rsid w:val="00C104AB"/>
    <w:rsid w:val="00C11F59"/>
    <w:rsid w:val="00C25F1B"/>
    <w:rsid w:val="00C33F83"/>
    <w:rsid w:val="00C44F8B"/>
    <w:rsid w:val="00C55C43"/>
    <w:rsid w:val="00C57D25"/>
    <w:rsid w:val="00C74659"/>
    <w:rsid w:val="00C802FB"/>
    <w:rsid w:val="00C80E3B"/>
    <w:rsid w:val="00C92231"/>
    <w:rsid w:val="00C93FEF"/>
    <w:rsid w:val="00CA0672"/>
    <w:rsid w:val="00CA7542"/>
    <w:rsid w:val="00CA7571"/>
    <w:rsid w:val="00CD4C86"/>
    <w:rsid w:val="00CD632C"/>
    <w:rsid w:val="00CE15A5"/>
    <w:rsid w:val="00CF6C9A"/>
    <w:rsid w:val="00D2503E"/>
    <w:rsid w:val="00D608C7"/>
    <w:rsid w:val="00D64FF9"/>
    <w:rsid w:val="00D82F26"/>
    <w:rsid w:val="00D94EF3"/>
    <w:rsid w:val="00DC2CF5"/>
    <w:rsid w:val="00DC4E03"/>
    <w:rsid w:val="00DE2C51"/>
    <w:rsid w:val="00E579F6"/>
    <w:rsid w:val="00E60283"/>
    <w:rsid w:val="00E66D2D"/>
    <w:rsid w:val="00EA068E"/>
    <w:rsid w:val="00EA7C15"/>
    <w:rsid w:val="00EB319D"/>
    <w:rsid w:val="00EB5AC6"/>
    <w:rsid w:val="00EE1ECC"/>
    <w:rsid w:val="00EE582E"/>
    <w:rsid w:val="00EF07E7"/>
    <w:rsid w:val="00EF77E3"/>
    <w:rsid w:val="00F05382"/>
    <w:rsid w:val="00F25416"/>
    <w:rsid w:val="00F578A4"/>
    <w:rsid w:val="00F62175"/>
    <w:rsid w:val="00F74507"/>
    <w:rsid w:val="00FA176D"/>
    <w:rsid w:val="00FC54F3"/>
    <w:rsid w:val="00FC7F95"/>
    <w:rsid w:val="00FE61C5"/>
    <w:rsid w:val="00FF0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C2BC0"/>
  </w:style>
  <w:style w:type="paragraph" w:styleId="1">
    <w:name w:val="heading 1"/>
    <w:basedOn w:val="a"/>
    <w:uiPriority w:val="1"/>
    <w:qFormat/>
    <w:rsid w:val="005C2BC0"/>
    <w:pPr>
      <w:ind w:left="1981"/>
      <w:outlineLvl w:val="0"/>
    </w:pPr>
    <w:rPr>
      <w:rFonts w:ascii="Arial" w:eastAsia="Arial" w:hAnsi="Arial"/>
      <w:b/>
      <w:bCs/>
      <w:sz w:val="24"/>
      <w:szCs w:val="24"/>
    </w:rPr>
  </w:style>
  <w:style w:type="paragraph" w:styleId="2">
    <w:name w:val="heading 2"/>
    <w:basedOn w:val="a"/>
    <w:uiPriority w:val="1"/>
    <w:qFormat/>
    <w:rsid w:val="005C2BC0"/>
    <w:pPr>
      <w:ind w:left="2093" w:hanging="360"/>
      <w:outlineLvl w:val="1"/>
    </w:pPr>
    <w:rPr>
      <w:rFonts w:ascii="Arial" w:eastAsia="Arial" w:hAnsi="Arial"/>
      <w:b/>
      <w:bCs/>
    </w:rPr>
  </w:style>
  <w:style w:type="paragraph" w:styleId="3">
    <w:name w:val="heading 3"/>
    <w:basedOn w:val="a"/>
    <w:uiPriority w:val="1"/>
    <w:qFormat/>
    <w:rsid w:val="005C2BC0"/>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C2BC0"/>
    <w:tblPr>
      <w:tblInd w:w="0" w:type="dxa"/>
      <w:tblCellMar>
        <w:top w:w="0" w:type="dxa"/>
        <w:left w:w="0" w:type="dxa"/>
        <w:bottom w:w="0" w:type="dxa"/>
        <w:right w:w="0" w:type="dxa"/>
      </w:tblCellMar>
    </w:tblPr>
  </w:style>
  <w:style w:type="paragraph" w:styleId="a3">
    <w:name w:val="Body Text"/>
    <w:basedOn w:val="a"/>
    <w:uiPriority w:val="1"/>
    <w:qFormat/>
    <w:rsid w:val="005C2BC0"/>
    <w:pPr>
      <w:ind w:left="814" w:hanging="425"/>
    </w:pPr>
    <w:rPr>
      <w:rFonts w:ascii="Arial" w:eastAsia="Arial" w:hAnsi="Arial"/>
      <w:sz w:val="18"/>
      <w:szCs w:val="18"/>
    </w:rPr>
  </w:style>
  <w:style w:type="paragraph" w:styleId="a4">
    <w:name w:val="List Paragraph"/>
    <w:basedOn w:val="a"/>
    <w:uiPriority w:val="1"/>
    <w:qFormat/>
    <w:rsid w:val="005C2BC0"/>
  </w:style>
  <w:style w:type="paragraph" w:customStyle="1" w:styleId="TableParagraph">
    <w:name w:val="Table Paragraph"/>
    <w:basedOn w:val="a"/>
    <w:uiPriority w:val="1"/>
    <w:qFormat/>
    <w:rsid w:val="005C2BC0"/>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List Accent 1"/>
    <w:basedOn w:val="a1"/>
    <w:uiPriority w:val="61"/>
    <w:rsid w:val="00CD4C8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 w:type="paragraph" w:customStyle="1" w:styleId="ac">
    <w:name w:val="Содержимое врезки"/>
    <w:basedOn w:val="a"/>
    <w:qFormat/>
    <w:rsid w:val="002B1795"/>
    <w:rPr>
      <w:rFonts w:eastAsia="Calibri"/>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981"/>
      <w:outlineLvl w:val="0"/>
    </w:pPr>
    <w:rPr>
      <w:rFonts w:ascii="Arial" w:eastAsia="Arial" w:hAnsi="Arial"/>
      <w:b/>
      <w:bCs/>
      <w:sz w:val="24"/>
      <w:szCs w:val="24"/>
    </w:rPr>
  </w:style>
  <w:style w:type="paragraph" w:styleId="2">
    <w:name w:val="heading 2"/>
    <w:basedOn w:val="a"/>
    <w:uiPriority w:val="1"/>
    <w:qFormat/>
    <w:pPr>
      <w:ind w:left="2093" w:hanging="360"/>
      <w:outlineLvl w:val="1"/>
    </w:pPr>
    <w:rPr>
      <w:rFonts w:ascii="Arial" w:eastAsia="Arial" w:hAnsi="Arial"/>
      <w:b/>
      <w:bCs/>
    </w:rPr>
  </w:style>
  <w:style w:type="paragraph" w:styleId="3">
    <w:name w:val="heading 3"/>
    <w:basedOn w:val="a"/>
    <w:uiPriority w:val="1"/>
    <w:qFormat/>
    <w:pPr>
      <w:ind w:left="2597"/>
      <w:outlineLvl w:val="2"/>
    </w:pPr>
    <w:rPr>
      <w:rFonts w:ascii="Arial" w:eastAsia="Arial" w:hAnsi="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14" w:hanging="425"/>
    </w:pPr>
    <w:rPr>
      <w:rFonts w:ascii="Arial" w:eastAsia="Arial" w:hAnsi="Arial"/>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rmal (Web)"/>
    <w:basedOn w:val="a"/>
    <w:uiPriority w:val="99"/>
    <w:unhideWhenUsed/>
    <w:rsid w:val="00044A5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0">
    <w:name w:val="Основной текст (2)_"/>
    <w:link w:val="21"/>
    <w:uiPriority w:val="99"/>
    <w:rsid w:val="003D2D5B"/>
    <w:rPr>
      <w:rFonts w:ascii="Arial" w:hAnsi="Arial"/>
      <w:sz w:val="16"/>
      <w:szCs w:val="16"/>
      <w:shd w:val="clear" w:color="auto" w:fill="FFFFFF"/>
    </w:rPr>
  </w:style>
  <w:style w:type="paragraph" w:customStyle="1" w:styleId="21">
    <w:name w:val="Основной текст (2)1"/>
    <w:basedOn w:val="a"/>
    <w:link w:val="20"/>
    <w:uiPriority w:val="99"/>
    <w:rsid w:val="003D2D5B"/>
    <w:pPr>
      <w:shd w:val="clear" w:color="auto" w:fill="FFFFFF"/>
      <w:spacing w:after="60" w:line="235" w:lineRule="exact"/>
      <w:ind w:hanging="120"/>
      <w:jc w:val="both"/>
    </w:pPr>
    <w:rPr>
      <w:rFonts w:ascii="Arial" w:hAnsi="Arial"/>
      <w:sz w:val="16"/>
      <w:szCs w:val="16"/>
    </w:rPr>
  </w:style>
  <w:style w:type="paragraph" w:customStyle="1" w:styleId="210">
    <w:name w:val="Основной текст с отступом 21"/>
    <w:basedOn w:val="a"/>
    <w:rsid w:val="008F5804"/>
    <w:pPr>
      <w:widowControl/>
      <w:suppressAutoHyphens/>
      <w:ind w:left="57" w:firstLine="454"/>
      <w:jc w:val="both"/>
    </w:pPr>
    <w:rPr>
      <w:rFonts w:ascii="Times New Roman" w:eastAsia="Times New Roman" w:hAnsi="Times New Roman" w:cs="Times New Roman"/>
      <w:sz w:val="20"/>
      <w:szCs w:val="20"/>
      <w:lang w:val="ru-RU" w:eastAsia="ar-SA"/>
    </w:rPr>
  </w:style>
  <w:style w:type="paragraph" w:styleId="a6">
    <w:name w:val="Balloon Text"/>
    <w:basedOn w:val="a"/>
    <w:link w:val="a7"/>
    <w:uiPriority w:val="99"/>
    <w:semiHidden/>
    <w:unhideWhenUsed/>
    <w:rsid w:val="004476FE"/>
    <w:rPr>
      <w:rFonts w:ascii="Tahoma" w:hAnsi="Tahoma" w:cs="Tahoma"/>
      <w:sz w:val="16"/>
      <w:szCs w:val="16"/>
    </w:rPr>
  </w:style>
  <w:style w:type="character" w:customStyle="1" w:styleId="a7">
    <w:name w:val="Текст выноски Знак"/>
    <w:basedOn w:val="a0"/>
    <w:link w:val="a6"/>
    <w:uiPriority w:val="99"/>
    <w:semiHidden/>
    <w:rsid w:val="004476FE"/>
    <w:rPr>
      <w:rFonts w:ascii="Tahoma" w:hAnsi="Tahoma" w:cs="Tahoma"/>
      <w:sz w:val="16"/>
      <w:szCs w:val="16"/>
    </w:rPr>
  </w:style>
  <w:style w:type="table" w:styleId="a8">
    <w:name w:val="Table Grid"/>
    <w:basedOn w:val="a1"/>
    <w:uiPriority w:val="39"/>
    <w:rsid w:val="00CE1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CD4C8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CD4C86"/>
    <w:tblPr>
      <w:tblStyleRowBandSize w:val="1"/>
      <w:tblStyleColBandSize w:val="1"/>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9">
    <w:name w:val="Body Text Indent"/>
    <w:basedOn w:val="a"/>
    <w:link w:val="aa"/>
    <w:uiPriority w:val="99"/>
    <w:unhideWhenUsed/>
    <w:rsid w:val="00281285"/>
    <w:pPr>
      <w:spacing w:after="120"/>
      <w:ind w:left="283"/>
    </w:pPr>
  </w:style>
  <w:style w:type="character" w:customStyle="1" w:styleId="aa">
    <w:name w:val="Основной текст с отступом Знак"/>
    <w:basedOn w:val="a0"/>
    <w:link w:val="a9"/>
    <w:uiPriority w:val="99"/>
    <w:rsid w:val="00281285"/>
  </w:style>
  <w:style w:type="character" w:styleId="ab">
    <w:name w:val="Hyperlink"/>
    <w:basedOn w:val="a0"/>
    <w:uiPriority w:val="99"/>
    <w:unhideWhenUsed/>
    <w:rsid w:val="002719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496208">
      <w:bodyDiv w:val="1"/>
      <w:marLeft w:val="0"/>
      <w:marRight w:val="0"/>
      <w:marTop w:val="0"/>
      <w:marBottom w:val="0"/>
      <w:divBdr>
        <w:top w:val="none" w:sz="0" w:space="0" w:color="auto"/>
        <w:left w:val="none" w:sz="0" w:space="0" w:color="auto"/>
        <w:bottom w:val="none" w:sz="0" w:space="0" w:color="auto"/>
        <w:right w:val="none" w:sz="0" w:space="0" w:color="auto"/>
      </w:divBdr>
    </w:div>
    <w:div w:id="934744916">
      <w:bodyDiv w:val="1"/>
      <w:marLeft w:val="0"/>
      <w:marRight w:val="0"/>
      <w:marTop w:val="0"/>
      <w:marBottom w:val="0"/>
      <w:divBdr>
        <w:top w:val="none" w:sz="0" w:space="0" w:color="auto"/>
        <w:left w:val="none" w:sz="0" w:space="0" w:color="auto"/>
        <w:bottom w:val="none" w:sz="0" w:space="0" w:color="auto"/>
        <w:right w:val="none" w:sz="0" w:space="0" w:color="auto"/>
      </w:divBdr>
    </w:div>
    <w:div w:id="1128401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247EA-70C9-4AB3-8E15-34CF4FEB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1097</Words>
  <Characters>6259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7</vt:lpstr>
    </vt:vector>
  </TitlesOfParts>
  <Company>HOME</Company>
  <LinksUpToDate>false</LinksUpToDate>
  <CharactersWithSpaces>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Администратор</dc:creator>
  <cp:lastModifiedBy>Пользователь Windows</cp:lastModifiedBy>
  <cp:revision>36</cp:revision>
  <cp:lastPrinted>2023-01-20T08:29:00Z</cp:lastPrinted>
  <dcterms:created xsi:type="dcterms:W3CDTF">2020-07-17T06:10:00Z</dcterms:created>
  <dcterms:modified xsi:type="dcterms:W3CDTF">2023-04-14T06:25:00Z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2015-12-04T00:00:00Z</vt:filetime>
  </property>
  <property fmtid="{D5CDD505-2E9C-101B-9397-08002B2CF9AE}" pid="3" name="Creator">
    <vt:lpwstr>Acrobat PDFMaker 15 для Word</vt:lpwstr>
  </property>
  <property fmtid="{D5CDD505-2E9C-101B-9397-08002B2CF9AE}" pid="4" name="LastSaved">
    <vt:filetime>2016-01-25T00:00:00Z</vt:filetime>
  </property>
</Properties>
</file>